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CDE445" w14:textId="58C1F3FD" w:rsidR="004B6AC3" w:rsidRPr="004B6AC3" w:rsidRDefault="00C04E37" w:rsidP="00BA4E40">
      <w:pPr>
        <w:jc w:val="center"/>
        <w:rPr>
          <w:rFonts w:ascii="Times New Roman" w:hAnsi="Times New Roman" w:cs="Times New Roman"/>
          <w:b/>
          <w:bCs/>
        </w:rPr>
      </w:pPr>
      <w:r>
        <w:rPr>
          <w:rFonts w:ascii="Times New Roman" w:hAnsi="Times New Roman" w:cs="Times New Roman"/>
          <w:b/>
          <w:bCs/>
        </w:rPr>
        <w:t>Between France &amp;</w:t>
      </w:r>
      <w:r w:rsidR="004B6AC3" w:rsidRPr="004B6AC3">
        <w:rPr>
          <w:rFonts w:ascii="Times New Roman" w:hAnsi="Times New Roman" w:cs="Times New Roman"/>
          <w:b/>
          <w:bCs/>
        </w:rPr>
        <w:t xml:space="preserve"> Greece: </w:t>
      </w:r>
    </w:p>
    <w:p w14:paraId="58FF8127" w14:textId="3A6F72E8" w:rsidR="00BA4E40" w:rsidRDefault="008C58D6" w:rsidP="00BA4E40">
      <w:pPr>
        <w:jc w:val="center"/>
        <w:rPr>
          <w:rFonts w:ascii="Times New Roman" w:hAnsi="Times New Roman" w:cs="Times New Roman"/>
        </w:rPr>
      </w:pPr>
      <w:r>
        <w:rPr>
          <w:rFonts w:ascii="Times New Roman" w:hAnsi="Times New Roman" w:cs="Times New Roman"/>
        </w:rPr>
        <w:t>From Myth to Modernity</w:t>
      </w:r>
    </w:p>
    <w:p w14:paraId="78599A30" w14:textId="77777777" w:rsidR="00BA4E40" w:rsidRDefault="00BA4E40" w:rsidP="00BA4E40">
      <w:pPr>
        <w:jc w:val="center"/>
        <w:rPr>
          <w:rFonts w:ascii="Times New Roman" w:hAnsi="Times New Roman" w:cs="Times New Roman"/>
        </w:rPr>
      </w:pPr>
    </w:p>
    <w:p w14:paraId="79146298" w14:textId="62B1C5D6" w:rsidR="002C1E6A" w:rsidRDefault="00BA4E40" w:rsidP="00BA4E40">
      <w:pPr>
        <w:jc w:val="center"/>
        <w:rPr>
          <w:rFonts w:ascii="Times New Roman" w:hAnsi="Times New Roman" w:cs="Times New Roman"/>
        </w:rPr>
      </w:pPr>
      <w:r>
        <w:rPr>
          <w:rFonts w:ascii="Times New Roman" w:hAnsi="Times New Roman" w:cs="Times New Roman"/>
        </w:rPr>
        <w:t>Jared Michaud, baritone</w:t>
      </w:r>
    </w:p>
    <w:p w14:paraId="545E6490" w14:textId="6289FCBD" w:rsidR="00BA4E40" w:rsidRDefault="00BA4E40" w:rsidP="00BA4E40">
      <w:pPr>
        <w:jc w:val="center"/>
        <w:rPr>
          <w:rFonts w:ascii="Times New Roman" w:hAnsi="Times New Roman" w:cs="Times New Roman"/>
        </w:rPr>
      </w:pPr>
      <w:r>
        <w:rPr>
          <w:rFonts w:ascii="Times New Roman" w:hAnsi="Times New Roman" w:cs="Times New Roman"/>
        </w:rPr>
        <w:t xml:space="preserve">Christina Maria Koti, piano </w:t>
      </w:r>
    </w:p>
    <w:p w14:paraId="6045DCBA" w14:textId="77777777" w:rsidR="00BA4E40" w:rsidRDefault="00BA4E40" w:rsidP="002C1E6A">
      <w:pPr>
        <w:rPr>
          <w:rFonts w:ascii="Times New Roman" w:hAnsi="Times New Roman" w:cs="Times New Roman"/>
        </w:rPr>
      </w:pPr>
    </w:p>
    <w:p w14:paraId="297FEB4A" w14:textId="5F2D0D94" w:rsidR="002C1E6A" w:rsidRDefault="00782C23" w:rsidP="00782C23">
      <w:pPr>
        <w:rPr>
          <w:rFonts w:ascii="Times New Roman" w:hAnsi="Times New Roman" w:cs="Times New Roman"/>
          <w:lang w:val="nl-NL"/>
        </w:rPr>
      </w:pPr>
      <w:r w:rsidRPr="00782C23">
        <w:rPr>
          <w:rFonts w:ascii="Times New Roman" w:hAnsi="Times New Roman" w:cs="Times New Roman"/>
        </w:rPr>
        <w:t>Aan het begin van de twintigste eeuw gingen Frankrijk en Griekenland een fascinerende artistieke dialoog aan. Terwijl Franse componisten zoals Lili Boulanger, Reynaldo Hahn, Henri Duparc en Maurice Ravel zich lieten inspireren door de Griekse mythologie, poëzie en volkstradities, reisden generaties Griekse componisten naar Parijs om te studeren bij onder anderen Ravel en Olivier Messiaen. Daar namen zij nieuwe muzikale talen in zich op, terwijl zij tegelijkertijd hun eigen, muzikale identiteit vormgaven. Via de poëzie van Jean Moréas en Paul Éluard, de volkstradities van Griekenland en de moderne stemmen van componisten als Emilios Riadis, Mikis Theodorakis, Yannis Constantinides en Manos Hadjidakis verkent dit programma de rijke uitwisseling tussen twee muzikale culturen. Van Franse visies op Griekenland tot de opkomst van een uitgesproken Grieks modernisme onthult Between France &amp; Greece een eeuw van creativiteit, verbondenheid en dialoog over de Middellandse Zee.</w:t>
      </w:r>
    </w:p>
    <w:p w14:paraId="5DED7D4B" w14:textId="77777777" w:rsidR="00782C23" w:rsidRPr="00782C23" w:rsidRDefault="00782C23" w:rsidP="00782C23">
      <w:pPr>
        <w:rPr>
          <w:rFonts w:ascii="Times New Roman" w:hAnsi="Times New Roman" w:cs="Times New Roman"/>
          <w:lang w:val="nl-NL"/>
        </w:rPr>
      </w:pPr>
    </w:p>
    <w:p w14:paraId="52EDADFD" w14:textId="371D14FA" w:rsidR="00BF7346" w:rsidRPr="009B2BCC" w:rsidRDefault="00BF7346" w:rsidP="00C80E56">
      <w:pPr>
        <w:jc w:val="center"/>
        <w:rPr>
          <w:rFonts w:ascii="Times New Roman" w:hAnsi="Times New Roman" w:cs="Times New Roman"/>
          <w:u w:val="single"/>
        </w:rPr>
      </w:pPr>
      <w:r w:rsidRPr="009B2BCC">
        <w:rPr>
          <w:rFonts w:ascii="Times New Roman" w:hAnsi="Times New Roman" w:cs="Times New Roman"/>
          <w:u w:val="single"/>
        </w:rPr>
        <w:t>France Imagines Greece: Myth, antiquity, idealized Greece</w:t>
      </w:r>
    </w:p>
    <w:p w14:paraId="033891AA" w14:textId="77777777" w:rsidR="00BF7346" w:rsidRPr="00DF5AD6" w:rsidRDefault="00BF7346" w:rsidP="00BF7346">
      <w:pPr>
        <w:rPr>
          <w:rFonts w:ascii="Times New Roman" w:hAnsi="Times New Roman" w:cs="Times New Roman"/>
        </w:rPr>
      </w:pPr>
    </w:p>
    <w:p w14:paraId="2C38D690" w14:textId="0BC778CA" w:rsidR="00BF7346" w:rsidRDefault="00BF7346" w:rsidP="00BF7346">
      <w:pPr>
        <w:rPr>
          <w:rFonts w:ascii="Times New Roman" w:hAnsi="Times New Roman" w:cs="Times New Roman"/>
        </w:rPr>
      </w:pPr>
      <w:r w:rsidRPr="00DF5AD6">
        <w:rPr>
          <w:rFonts w:ascii="Times New Roman" w:hAnsi="Times New Roman" w:cs="Times New Roman"/>
        </w:rPr>
        <w:t>Le Retour</w:t>
      </w:r>
      <w:r w:rsidR="00DF5AD6">
        <w:rPr>
          <w:rFonts w:ascii="Times New Roman" w:hAnsi="Times New Roman" w:cs="Times New Roman"/>
        </w:rPr>
        <w:t xml:space="preserve"> (1912)</w:t>
      </w:r>
      <w:r w:rsidR="00DF5AD6">
        <w:rPr>
          <w:rFonts w:ascii="Times New Roman" w:hAnsi="Times New Roman" w:cs="Times New Roman"/>
        </w:rPr>
        <w:tab/>
      </w:r>
      <w:r w:rsidR="00DF5AD6">
        <w:rPr>
          <w:rFonts w:ascii="Times New Roman" w:hAnsi="Times New Roman" w:cs="Times New Roman"/>
        </w:rPr>
        <w:tab/>
      </w:r>
      <w:r w:rsidR="00DF5AD6">
        <w:rPr>
          <w:rFonts w:ascii="Times New Roman" w:hAnsi="Times New Roman" w:cs="Times New Roman"/>
        </w:rPr>
        <w:tab/>
      </w:r>
      <w:r w:rsidR="00DF5AD6">
        <w:rPr>
          <w:rFonts w:ascii="Times New Roman" w:hAnsi="Times New Roman" w:cs="Times New Roman"/>
        </w:rPr>
        <w:tab/>
      </w:r>
      <w:r w:rsidR="00DF5AD6">
        <w:rPr>
          <w:rFonts w:ascii="Times New Roman" w:hAnsi="Times New Roman" w:cs="Times New Roman"/>
        </w:rPr>
        <w:tab/>
      </w:r>
      <w:r w:rsidR="00DF5AD6">
        <w:rPr>
          <w:rFonts w:ascii="Times New Roman" w:hAnsi="Times New Roman" w:cs="Times New Roman"/>
        </w:rPr>
        <w:tab/>
      </w:r>
      <w:r w:rsidR="00DF5AD6" w:rsidRPr="00DF5AD6">
        <w:rPr>
          <w:rFonts w:ascii="Times New Roman" w:hAnsi="Times New Roman" w:cs="Times New Roman"/>
        </w:rPr>
        <w:t xml:space="preserve">Lili Boulanger </w:t>
      </w:r>
      <w:r w:rsidR="00DF5AD6">
        <w:rPr>
          <w:rFonts w:ascii="Times New Roman" w:hAnsi="Times New Roman" w:cs="Times New Roman"/>
        </w:rPr>
        <w:t>(1893-1918)</w:t>
      </w:r>
    </w:p>
    <w:p w14:paraId="1B586F99" w14:textId="7FE15C01" w:rsidR="00C80E56" w:rsidRDefault="00C80E56" w:rsidP="00BF7346">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80E56">
        <w:rPr>
          <w:rFonts w:ascii="Times New Roman" w:hAnsi="Times New Roman" w:cs="Times New Roman"/>
        </w:rPr>
        <w:t>Georges Delaquys (1880</w:t>
      </w:r>
      <w:r>
        <w:rPr>
          <w:rFonts w:ascii="Times New Roman" w:hAnsi="Times New Roman" w:cs="Times New Roman"/>
        </w:rPr>
        <w:t>-</w:t>
      </w:r>
      <w:r w:rsidRPr="00C80E56">
        <w:rPr>
          <w:rFonts w:ascii="Times New Roman" w:hAnsi="Times New Roman" w:cs="Times New Roman"/>
        </w:rPr>
        <w:t>1970)</w:t>
      </w:r>
    </w:p>
    <w:p w14:paraId="3FE9E476" w14:textId="77777777" w:rsidR="00DF5AD6" w:rsidRPr="00DF5AD6" w:rsidRDefault="00DF5AD6" w:rsidP="00BF7346">
      <w:pPr>
        <w:rPr>
          <w:rFonts w:ascii="Times New Roman" w:hAnsi="Times New Roman" w:cs="Times New Roman"/>
        </w:rPr>
      </w:pPr>
    </w:p>
    <w:p w14:paraId="32D7B300" w14:textId="60DA0D0C" w:rsidR="00BF7346" w:rsidRDefault="00BF7346" w:rsidP="00BF7346">
      <w:pPr>
        <w:rPr>
          <w:rFonts w:ascii="Times New Roman" w:hAnsi="Times New Roman" w:cs="Times New Roman"/>
        </w:rPr>
      </w:pPr>
      <w:r w:rsidRPr="00DF5AD6">
        <w:rPr>
          <w:rFonts w:ascii="Times New Roman" w:hAnsi="Times New Roman" w:cs="Times New Roman"/>
        </w:rPr>
        <w:t xml:space="preserve">Dans la nuit </w:t>
      </w:r>
      <w:r w:rsidR="00DF5AD6">
        <w:rPr>
          <w:rFonts w:ascii="Times New Roman" w:hAnsi="Times New Roman" w:cs="Times New Roman"/>
        </w:rPr>
        <w:t>(</w:t>
      </w:r>
      <w:r w:rsidR="00DF5AD6" w:rsidRPr="00DF5AD6">
        <w:rPr>
          <w:rFonts w:ascii="Times New Roman" w:hAnsi="Times New Roman" w:cs="Times New Roman"/>
          <w:i/>
          <w:iCs/>
        </w:rPr>
        <w:t>Les feuilles blessées</w:t>
      </w:r>
      <w:r w:rsidR="00DF5AD6">
        <w:rPr>
          <w:rFonts w:ascii="Times New Roman" w:hAnsi="Times New Roman" w:cs="Times New Roman"/>
        </w:rPr>
        <w:t>, No. 5, 1904)</w:t>
      </w:r>
      <w:r w:rsidR="00DF5AD6">
        <w:rPr>
          <w:rFonts w:ascii="Times New Roman" w:hAnsi="Times New Roman" w:cs="Times New Roman"/>
        </w:rPr>
        <w:tab/>
      </w:r>
      <w:r w:rsidR="00DF5AD6">
        <w:rPr>
          <w:rFonts w:ascii="Times New Roman" w:hAnsi="Times New Roman" w:cs="Times New Roman"/>
        </w:rPr>
        <w:tab/>
        <w:t>Reynaldo Hahn (1874-1947)</w:t>
      </w:r>
      <w:r w:rsidR="00C80E56">
        <w:rPr>
          <w:rFonts w:ascii="Times New Roman" w:hAnsi="Times New Roman" w:cs="Times New Roman"/>
        </w:rPr>
        <w:br/>
      </w:r>
      <w:r w:rsidR="00C80E56">
        <w:rPr>
          <w:rFonts w:ascii="Times New Roman" w:hAnsi="Times New Roman" w:cs="Times New Roman"/>
        </w:rPr>
        <w:tab/>
      </w:r>
      <w:r w:rsidR="00C80E56">
        <w:rPr>
          <w:rFonts w:ascii="Times New Roman" w:hAnsi="Times New Roman" w:cs="Times New Roman"/>
        </w:rPr>
        <w:tab/>
      </w:r>
      <w:r w:rsidR="00C80E56">
        <w:rPr>
          <w:rFonts w:ascii="Times New Roman" w:hAnsi="Times New Roman" w:cs="Times New Roman"/>
        </w:rPr>
        <w:tab/>
      </w:r>
      <w:r w:rsidR="00C80E56">
        <w:rPr>
          <w:rFonts w:ascii="Times New Roman" w:hAnsi="Times New Roman" w:cs="Times New Roman"/>
        </w:rPr>
        <w:tab/>
      </w:r>
      <w:r w:rsidR="00C80E56">
        <w:rPr>
          <w:rFonts w:ascii="Times New Roman" w:hAnsi="Times New Roman" w:cs="Times New Roman"/>
        </w:rPr>
        <w:tab/>
      </w:r>
      <w:r w:rsidR="00C80E56">
        <w:rPr>
          <w:rFonts w:ascii="Times New Roman" w:hAnsi="Times New Roman" w:cs="Times New Roman"/>
        </w:rPr>
        <w:tab/>
      </w:r>
      <w:r w:rsidR="00C80E56">
        <w:rPr>
          <w:rFonts w:ascii="Times New Roman" w:hAnsi="Times New Roman" w:cs="Times New Roman"/>
        </w:rPr>
        <w:tab/>
      </w:r>
      <w:r w:rsidR="00C80E56">
        <w:rPr>
          <w:rFonts w:ascii="Times New Roman" w:hAnsi="Times New Roman" w:cs="Times New Roman"/>
        </w:rPr>
        <w:tab/>
      </w:r>
      <w:r w:rsidR="00C80E56" w:rsidRPr="00C80E56">
        <w:rPr>
          <w:rFonts w:ascii="Times New Roman" w:hAnsi="Times New Roman" w:cs="Times New Roman"/>
        </w:rPr>
        <w:t>Jean Moréas (1856</w:t>
      </w:r>
      <w:r w:rsidR="00C80E56">
        <w:rPr>
          <w:rFonts w:ascii="Times New Roman" w:hAnsi="Times New Roman" w:cs="Times New Roman"/>
        </w:rPr>
        <w:t>-</w:t>
      </w:r>
      <w:r w:rsidR="00C80E56" w:rsidRPr="00C80E56">
        <w:rPr>
          <w:rFonts w:ascii="Times New Roman" w:hAnsi="Times New Roman" w:cs="Times New Roman"/>
        </w:rPr>
        <w:t>1910)</w:t>
      </w:r>
    </w:p>
    <w:p w14:paraId="6BBD6FB8" w14:textId="77777777" w:rsidR="00DF5AD6" w:rsidRDefault="00DF5AD6" w:rsidP="00BF7346">
      <w:pPr>
        <w:rPr>
          <w:rFonts w:ascii="Times New Roman" w:hAnsi="Times New Roman" w:cs="Times New Roman"/>
        </w:rPr>
      </w:pPr>
    </w:p>
    <w:p w14:paraId="11115F39" w14:textId="5F7D8B8A" w:rsidR="00DF5AD6" w:rsidRDefault="00DF5AD6" w:rsidP="00DF5AD6">
      <w:pPr>
        <w:rPr>
          <w:rFonts w:ascii="Times New Roman" w:hAnsi="Times New Roman" w:cs="Times New Roman"/>
        </w:rPr>
      </w:pPr>
      <w:r>
        <w:rPr>
          <w:rFonts w:ascii="Times New Roman" w:hAnsi="Times New Roman" w:cs="Times New Roman"/>
        </w:rPr>
        <w:t>Théone (</w:t>
      </w:r>
      <w:r w:rsidRPr="00DF5AD6">
        <w:rPr>
          <w:rFonts w:ascii="Times New Roman" w:hAnsi="Times New Roman" w:cs="Times New Roman"/>
          <w:i/>
          <w:iCs/>
        </w:rPr>
        <w:t>Second Recueil de 20 mélodies</w:t>
      </w:r>
      <w:r>
        <w:rPr>
          <w:rFonts w:ascii="Times New Roman" w:hAnsi="Times New Roman" w:cs="Times New Roman"/>
        </w:rPr>
        <w:t>, No. 5, 1922)</w:t>
      </w:r>
      <w:r>
        <w:rPr>
          <w:rFonts w:ascii="Times New Roman" w:hAnsi="Times New Roman" w:cs="Times New Roman"/>
        </w:rPr>
        <w:tab/>
        <w:t>Reynaldo Hahn (1874-1947)</w:t>
      </w:r>
    </w:p>
    <w:p w14:paraId="5A054917" w14:textId="01CFC46C" w:rsidR="00C80E56" w:rsidRDefault="00C80E56" w:rsidP="00DF5AD6">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80E56">
        <w:rPr>
          <w:rFonts w:ascii="Times New Roman" w:hAnsi="Times New Roman" w:cs="Times New Roman"/>
        </w:rPr>
        <w:t>Jean Moréas (1856</w:t>
      </w:r>
      <w:r>
        <w:rPr>
          <w:rFonts w:ascii="Times New Roman" w:hAnsi="Times New Roman" w:cs="Times New Roman"/>
        </w:rPr>
        <w:t>-</w:t>
      </w:r>
      <w:r w:rsidRPr="00C80E56">
        <w:rPr>
          <w:rFonts w:ascii="Times New Roman" w:hAnsi="Times New Roman" w:cs="Times New Roman"/>
        </w:rPr>
        <w:t>1910)</w:t>
      </w:r>
    </w:p>
    <w:p w14:paraId="4DD17283" w14:textId="77777777" w:rsidR="00C80E56" w:rsidRDefault="00C80E56" w:rsidP="00DF5AD6">
      <w:pPr>
        <w:rPr>
          <w:rFonts w:ascii="Times New Roman" w:hAnsi="Times New Roman" w:cs="Times New Roman"/>
        </w:rPr>
      </w:pPr>
    </w:p>
    <w:p w14:paraId="11B713E7" w14:textId="287652FE" w:rsidR="00C80E56" w:rsidRDefault="00C80E56" w:rsidP="00DF5AD6">
      <w:pPr>
        <w:rPr>
          <w:rFonts w:ascii="Times New Roman" w:hAnsi="Times New Roman" w:cs="Times New Roman"/>
        </w:rPr>
      </w:pPr>
      <w:r>
        <w:rPr>
          <w:rFonts w:ascii="Times New Roman" w:hAnsi="Times New Roman" w:cs="Times New Roman"/>
        </w:rPr>
        <w:t>Phidylé (1882)</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Henri Duparc (1848-1933)</w:t>
      </w:r>
    </w:p>
    <w:p w14:paraId="2EBD73E1" w14:textId="76C075FB" w:rsidR="00C80E56" w:rsidRDefault="00C80E56" w:rsidP="00DF5AD6">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80E56">
        <w:rPr>
          <w:rFonts w:ascii="Times New Roman" w:hAnsi="Times New Roman" w:cs="Times New Roman"/>
        </w:rPr>
        <w:t>Leconte de Lisle</w:t>
      </w:r>
      <w:r>
        <w:rPr>
          <w:rFonts w:ascii="Times New Roman" w:hAnsi="Times New Roman" w:cs="Times New Roman"/>
        </w:rPr>
        <w:t xml:space="preserve"> (1818-1894)</w:t>
      </w:r>
    </w:p>
    <w:p w14:paraId="2F137D23" w14:textId="77777777" w:rsidR="00BF7346" w:rsidRPr="00DF5AD6" w:rsidRDefault="00BF7346" w:rsidP="00BF7346">
      <w:pPr>
        <w:rPr>
          <w:rFonts w:ascii="Times New Roman" w:hAnsi="Times New Roman" w:cs="Times New Roman"/>
        </w:rPr>
      </w:pPr>
    </w:p>
    <w:p w14:paraId="19B4610A" w14:textId="77777777" w:rsidR="00BF7346" w:rsidRPr="00DF5AD6" w:rsidRDefault="00BF7346" w:rsidP="00BF7346">
      <w:pPr>
        <w:rPr>
          <w:rFonts w:ascii="Times New Roman" w:hAnsi="Times New Roman" w:cs="Times New Roman"/>
        </w:rPr>
      </w:pPr>
    </w:p>
    <w:p w14:paraId="37FB6E63" w14:textId="77777777" w:rsidR="00BF7346" w:rsidRPr="009B2BCC" w:rsidRDefault="00BF7346" w:rsidP="00C80E56">
      <w:pPr>
        <w:jc w:val="center"/>
        <w:rPr>
          <w:rFonts w:ascii="Times New Roman" w:hAnsi="Times New Roman" w:cs="Times New Roman"/>
          <w:u w:val="single"/>
        </w:rPr>
      </w:pPr>
      <w:r w:rsidRPr="009B2BCC">
        <w:rPr>
          <w:rFonts w:ascii="Times New Roman" w:hAnsi="Times New Roman" w:cs="Times New Roman"/>
          <w:u w:val="single"/>
        </w:rPr>
        <w:t>Paris: Folk song enters art music</w:t>
      </w:r>
    </w:p>
    <w:p w14:paraId="43C696D1" w14:textId="77777777" w:rsidR="00BF7346" w:rsidRPr="00DF5AD6" w:rsidRDefault="00BF7346" w:rsidP="00BF7346">
      <w:pPr>
        <w:rPr>
          <w:rFonts w:ascii="Times New Roman" w:hAnsi="Times New Roman" w:cs="Times New Roman"/>
        </w:rPr>
      </w:pPr>
    </w:p>
    <w:p w14:paraId="3494BB60" w14:textId="318E2C9D" w:rsidR="00BF7346" w:rsidRDefault="00BF7346" w:rsidP="00BF7346">
      <w:pPr>
        <w:rPr>
          <w:rFonts w:ascii="Times New Roman" w:hAnsi="Times New Roman" w:cs="Times New Roman"/>
        </w:rPr>
      </w:pPr>
      <w:r w:rsidRPr="00C80E56">
        <w:rPr>
          <w:rFonts w:ascii="Times New Roman" w:hAnsi="Times New Roman" w:cs="Times New Roman"/>
          <w:i/>
          <w:iCs/>
        </w:rPr>
        <w:t xml:space="preserve">Cinq mélodies populaires grecques </w:t>
      </w:r>
      <w:r w:rsidR="00C80E56">
        <w:rPr>
          <w:rFonts w:ascii="Times New Roman" w:hAnsi="Times New Roman" w:cs="Times New Roman"/>
        </w:rPr>
        <w:tab/>
      </w:r>
      <w:r w:rsidR="00C80E56">
        <w:rPr>
          <w:rFonts w:ascii="Times New Roman" w:hAnsi="Times New Roman" w:cs="Times New Roman"/>
        </w:rPr>
        <w:tab/>
      </w:r>
      <w:r w:rsidR="00C80E56">
        <w:rPr>
          <w:rFonts w:ascii="Times New Roman" w:hAnsi="Times New Roman" w:cs="Times New Roman"/>
        </w:rPr>
        <w:tab/>
      </w:r>
      <w:r w:rsidR="00C80E56">
        <w:rPr>
          <w:rFonts w:ascii="Times New Roman" w:hAnsi="Times New Roman" w:cs="Times New Roman"/>
        </w:rPr>
        <w:tab/>
        <w:t>Maurice Ravel (1875-1937)</w:t>
      </w:r>
    </w:p>
    <w:p w14:paraId="4356F603" w14:textId="34995B46" w:rsidR="00C80E56" w:rsidRPr="00C80E56" w:rsidRDefault="00C80E56" w:rsidP="00C80E56">
      <w:pPr>
        <w:pStyle w:val="Lijstalinea"/>
        <w:numPr>
          <w:ilvl w:val="0"/>
          <w:numId w:val="1"/>
        </w:numPr>
        <w:rPr>
          <w:rFonts w:ascii="Times New Roman" w:hAnsi="Times New Roman" w:cs="Times New Roman"/>
        </w:rPr>
      </w:pPr>
      <w:r w:rsidRPr="00C80E56">
        <w:rPr>
          <w:rFonts w:ascii="Times New Roman" w:hAnsi="Times New Roman" w:cs="Times New Roman"/>
        </w:rPr>
        <w:t>Chanson de la mariée</w:t>
      </w:r>
      <w:r w:rsidR="009B2BCC">
        <w:rPr>
          <w:rFonts w:ascii="Times New Roman" w:hAnsi="Times New Roman" w:cs="Times New Roman"/>
        </w:rPr>
        <w:tab/>
      </w:r>
      <w:r w:rsidR="009B2BCC">
        <w:rPr>
          <w:rFonts w:ascii="Times New Roman" w:hAnsi="Times New Roman" w:cs="Times New Roman"/>
        </w:rPr>
        <w:tab/>
      </w:r>
      <w:r w:rsidR="009B2BCC">
        <w:rPr>
          <w:rFonts w:ascii="Times New Roman" w:hAnsi="Times New Roman" w:cs="Times New Roman"/>
        </w:rPr>
        <w:tab/>
        <w:t xml:space="preserve">  </w:t>
      </w:r>
      <w:r w:rsidR="009B2BCC" w:rsidRPr="009B2BCC">
        <w:rPr>
          <w:rFonts w:ascii="Times New Roman" w:hAnsi="Times New Roman" w:cs="Times New Roman"/>
        </w:rPr>
        <w:t>Michel Dimitri Calvocoressi (1877</w:t>
      </w:r>
      <w:r w:rsidR="009B2BCC">
        <w:rPr>
          <w:rFonts w:ascii="Times New Roman" w:hAnsi="Times New Roman" w:cs="Times New Roman"/>
        </w:rPr>
        <w:t>-</w:t>
      </w:r>
      <w:r w:rsidR="009B2BCC" w:rsidRPr="009B2BCC">
        <w:rPr>
          <w:rFonts w:ascii="Times New Roman" w:hAnsi="Times New Roman" w:cs="Times New Roman"/>
        </w:rPr>
        <w:t>1944)</w:t>
      </w:r>
    </w:p>
    <w:p w14:paraId="05D90506" w14:textId="0DEA9763" w:rsidR="00C80E56" w:rsidRPr="00C80E56" w:rsidRDefault="00C80E56" w:rsidP="00C80E56">
      <w:pPr>
        <w:pStyle w:val="Lijstalinea"/>
        <w:numPr>
          <w:ilvl w:val="0"/>
          <w:numId w:val="1"/>
        </w:numPr>
        <w:rPr>
          <w:rFonts w:ascii="Times New Roman" w:hAnsi="Times New Roman" w:cs="Times New Roman"/>
        </w:rPr>
      </w:pPr>
      <w:r w:rsidRPr="00C80E56">
        <w:rPr>
          <w:rFonts w:ascii="Times New Roman" w:hAnsi="Times New Roman" w:cs="Times New Roman"/>
        </w:rPr>
        <w:t>Là-bas, vers l'église</w:t>
      </w:r>
    </w:p>
    <w:p w14:paraId="7CC61903" w14:textId="738A4C21" w:rsidR="00C80E56" w:rsidRPr="00C80E56" w:rsidRDefault="00C80E56" w:rsidP="00C80E56">
      <w:pPr>
        <w:pStyle w:val="Lijstalinea"/>
        <w:numPr>
          <w:ilvl w:val="0"/>
          <w:numId w:val="1"/>
        </w:numPr>
        <w:rPr>
          <w:rFonts w:ascii="Times New Roman" w:hAnsi="Times New Roman" w:cs="Times New Roman"/>
        </w:rPr>
      </w:pPr>
      <w:r w:rsidRPr="00C80E56">
        <w:rPr>
          <w:rFonts w:ascii="Times New Roman" w:hAnsi="Times New Roman" w:cs="Times New Roman"/>
        </w:rPr>
        <w:t>Quel galant m'est comparable</w:t>
      </w:r>
    </w:p>
    <w:p w14:paraId="4E19AAD6" w14:textId="4F06ABB4" w:rsidR="00C80E56" w:rsidRPr="00C80E56" w:rsidRDefault="00C80E56" w:rsidP="00C80E56">
      <w:pPr>
        <w:pStyle w:val="Lijstalinea"/>
        <w:numPr>
          <w:ilvl w:val="0"/>
          <w:numId w:val="1"/>
        </w:numPr>
        <w:rPr>
          <w:rFonts w:ascii="Times New Roman" w:hAnsi="Times New Roman" w:cs="Times New Roman"/>
        </w:rPr>
      </w:pPr>
      <w:r w:rsidRPr="00C80E56">
        <w:rPr>
          <w:rFonts w:ascii="Times New Roman" w:hAnsi="Times New Roman" w:cs="Times New Roman"/>
        </w:rPr>
        <w:t>Chanson des cueilleuses de lentisques</w:t>
      </w:r>
    </w:p>
    <w:p w14:paraId="6416EBE4" w14:textId="40A6140F" w:rsidR="009B2BCC" w:rsidRPr="009B2BCC" w:rsidRDefault="00C80E56" w:rsidP="009B2BCC">
      <w:pPr>
        <w:pStyle w:val="Lijstalinea"/>
        <w:numPr>
          <w:ilvl w:val="0"/>
          <w:numId w:val="1"/>
        </w:numPr>
        <w:rPr>
          <w:rFonts w:ascii="Times New Roman" w:hAnsi="Times New Roman" w:cs="Times New Roman"/>
        </w:rPr>
      </w:pPr>
      <w:r w:rsidRPr="00C80E56">
        <w:rPr>
          <w:rFonts w:ascii="Times New Roman" w:hAnsi="Times New Roman" w:cs="Times New Roman"/>
        </w:rPr>
        <w:t>Tout gai!</w:t>
      </w:r>
    </w:p>
    <w:p w14:paraId="76A7C63E" w14:textId="1D6D3F79" w:rsidR="009B2BCC" w:rsidRDefault="009B2BCC" w:rsidP="00BF7346">
      <w:pPr>
        <w:rPr>
          <w:rFonts w:ascii="Times New Roman" w:hAnsi="Times New Roman" w:cs="Times New Roman"/>
        </w:rPr>
      </w:pPr>
    </w:p>
    <w:p w14:paraId="01C8EF9C" w14:textId="72C71E49" w:rsidR="00C80E56" w:rsidRDefault="009B2BCC" w:rsidP="00BF7346">
      <w:pPr>
        <w:rPr>
          <w:rFonts w:ascii="Times New Roman" w:hAnsi="Times New Roman" w:cs="Times New Roman"/>
        </w:rPr>
      </w:pPr>
      <w:r>
        <w:rPr>
          <w:rFonts w:ascii="Times New Roman" w:hAnsi="Times New Roman" w:cs="Times New Roman"/>
        </w:rPr>
        <w:t xml:space="preserve">Selections from </w:t>
      </w:r>
      <w:r w:rsidRPr="009B2BCC">
        <w:rPr>
          <w:rFonts w:ascii="Times New Roman" w:hAnsi="Times New Roman" w:cs="Times New Roman"/>
          <w:i/>
          <w:iCs/>
        </w:rPr>
        <w:t>Treize petites mélodies grecques</w:t>
      </w:r>
      <w:r w:rsidR="00C80E56">
        <w:rPr>
          <w:rFonts w:ascii="Times New Roman" w:hAnsi="Times New Roman" w:cs="Times New Roman"/>
        </w:rPr>
        <w:tab/>
      </w:r>
      <w:r w:rsidR="00C80E56">
        <w:rPr>
          <w:rFonts w:ascii="Times New Roman" w:hAnsi="Times New Roman" w:cs="Times New Roman"/>
        </w:rPr>
        <w:tab/>
      </w:r>
      <w:r>
        <w:rPr>
          <w:rFonts w:ascii="Times New Roman" w:hAnsi="Times New Roman" w:cs="Times New Roman"/>
        </w:rPr>
        <w:t xml:space="preserve">Emilios </w:t>
      </w:r>
      <w:r w:rsidR="00C80E56">
        <w:rPr>
          <w:rFonts w:ascii="Times New Roman" w:hAnsi="Times New Roman" w:cs="Times New Roman"/>
        </w:rPr>
        <w:t>Riadis</w:t>
      </w:r>
      <w:r>
        <w:rPr>
          <w:rFonts w:ascii="Times New Roman" w:hAnsi="Times New Roman" w:cs="Times New Roman"/>
        </w:rPr>
        <w:t xml:space="preserve"> </w:t>
      </w:r>
      <w:r w:rsidRPr="009B2BCC">
        <w:rPr>
          <w:rFonts w:ascii="Times New Roman" w:hAnsi="Times New Roman" w:cs="Times New Roman"/>
        </w:rPr>
        <w:t>(188</w:t>
      </w:r>
      <w:r>
        <w:rPr>
          <w:rFonts w:ascii="Times New Roman" w:hAnsi="Times New Roman" w:cs="Times New Roman"/>
        </w:rPr>
        <w:t>5-</w:t>
      </w:r>
      <w:r w:rsidRPr="009B2BCC">
        <w:rPr>
          <w:rFonts w:ascii="Times New Roman" w:hAnsi="Times New Roman" w:cs="Times New Roman"/>
        </w:rPr>
        <w:t>1935)</w:t>
      </w:r>
    </w:p>
    <w:p w14:paraId="44DCB27D" w14:textId="77777777" w:rsidR="009B2BCC" w:rsidRDefault="009B2BCC" w:rsidP="00BF7346">
      <w:pPr>
        <w:rPr>
          <w:rFonts w:ascii="Times New Roman" w:hAnsi="Times New Roman" w:cs="Times New Roman"/>
        </w:rPr>
      </w:pPr>
    </w:p>
    <w:p w14:paraId="17C2C013" w14:textId="212CF7BA" w:rsidR="00BF7346" w:rsidRPr="00DF5AD6" w:rsidRDefault="00BF7346" w:rsidP="00BF7346">
      <w:pPr>
        <w:rPr>
          <w:rFonts w:ascii="Times New Roman" w:hAnsi="Times New Roman" w:cs="Times New Roman"/>
        </w:rPr>
      </w:pPr>
      <w:r w:rsidRPr="00DF5AD6">
        <w:rPr>
          <w:rFonts w:ascii="Times New Roman" w:hAnsi="Times New Roman" w:cs="Times New Roman"/>
        </w:rPr>
        <w:t xml:space="preserve">Greek Rhapsody </w:t>
      </w:r>
      <w:r w:rsidR="009B2BCC">
        <w:rPr>
          <w:rFonts w:ascii="Times New Roman" w:hAnsi="Times New Roman" w:cs="Times New Roman"/>
        </w:rPr>
        <w:t>for solo piano (1922)</w:t>
      </w:r>
      <w:r w:rsidR="009B2BCC">
        <w:rPr>
          <w:rFonts w:ascii="Times New Roman" w:hAnsi="Times New Roman" w:cs="Times New Roman"/>
        </w:rPr>
        <w:tab/>
      </w:r>
      <w:r w:rsidR="009B2BCC">
        <w:rPr>
          <w:rFonts w:ascii="Times New Roman" w:hAnsi="Times New Roman" w:cs="Times New Roman"/>
        </w:rPr>
        <w:tab/>
      </w:r>
      <w:r w:rsidR="009B2BCC">
        <w:rPr>
          <w:rFonts w:ascii="Times New Roman" w:hAnsi="Times New Roman" w:cs="Times New Roman"/>
        </w:rPr>
        <w:tab/>
      </w:r>
      <w:r w:rsidR="009B2BCC" w:rsidRPr="009B2BCC">
        <w:rPr>
          <w:rFonts w:ascii="Times New Roman" w:hAnsi="Times New Roman" w:cs="Times New Roman"/>
        </w:rPr>
        <w:t>Mários Várvoglis</w:t>
      </w:r>
      <w:r w:rsidR="009B2BCC">
        <w:rPr>
          <w:rFonts w:ascii="Times New Roman" w:hAnsi="Times New Roman" w:cs="Times New Roman"/>
        </w:rPr>
        <w:t xml:space="preserve"> (1883-1967)</w:t>
      </w:r>
    </w:p>
    <w:p w14:paraId="254F4C15" w14:textId="77777777" w:rsidR="00BF7346" w:rsidRDefault="00BF7346" w:rsidP="00BF7346">
      <w:pPr>
        <w:rPr>
          <w:rFonts w:ascii="Times New Roman" w:hAnsi="Times New Roman" w:cs="Times New Roman"/>
        </w:rPr>
      </w:pPr>
    </w:p>
    <w:p w14:paraId="70BEBBF1" w14:textId="77777777" w:rsidR="00C04E37" w:rsidRPr="00DF5AD6" w:rsidRDefault="00C04E37" w:rsidP="00BF7346">
      <w:pPr>
        <w:rPr>
          <w:rFonts w:ascii="Times New Roman" w:hAnsi="Times New Roman" w:cs="Times New Roman"/>
        </w:rPr>
      </w:pPr>
    </w:p>
    <w:p w14:paraId="377895FC" w14:textId="77777777" w:rsidR="009B2BCC" w:rsidRDefault="009B2BCC" w:rsidP="009B2BCC">
      <w:pPr>
        <w:jc w:val="center"/>
        <w:rPr>
          <w:rFonts w:ascii="Times New Roman" w:hAnsi="Times New Roman" w:cs="Times New Roman"/>
        </w:rPr>
      </w:pPr>
    </w:p>
    <w:p w14:paraId="772740C1" w14:textId="603D118C" w:rsidR="00BF7346" w:rsidRPr="00DF5AD6" w:rsidRDefault="00BF7346" w:rsidP="00C04E37">
      <w:pPr>
        <w:jc w:val="center"/>
        <w:rPr>
          <w:rFonts w:ascii="Times New Roman" w:hAnsi="Times New Roman" w:cs="Times New Roman"/>
        </w:rPr>
      </w:pPr>
      <w:r w:rsidRPr="00DF5AD6">
        <w:rPr>
          <w:rFonts w:ascii="Times New Roman" w:hAnsi="Times New Roman" w:cs="Times New Roman"/>
        </w:rPr>
        <w:t xml:space="preserve">~ </w:t>
      </w:r>
      <w:r w:rsidR="009B2BCC">
        <w:rPr>
          <w:rFonts w:ascii="Times New Roman" w:hAnsi="Times New Roman" w:cs="Times New Roman"/>
        </w:rPr>
        <w:t>Interval</w:t>
      </w:r>
      <w:r w:rsidRPr="00DF5AD6">
        <w:rPr>
          <w:rFonts w:ascii="Times New Roman" w:hAnsi="Times New Roman" w:cs="Times New Roman"/>
        </w:rPr>
        <w:t xml:space="preserve"> ~</w:t>
      </w:r>
    </w:p>
    <w:p w14:paraId="3F12DBA8" w14:textId="77777777" w:rsidR="00C04E37" w:rsidRDefault="00C04E37" w:rsidP="009B2BCC">
      <w:pPr>
        <w:jc w:val="center"/>
        <w:rPr>
          <w:rFonts w:ascii="Times New Roman" w:hAnsi="Times New Roman" w:cs="Times New Roman"/>
          <w:u w:val="single"/>
        </w:rPr>
      </w:pPr>
    </w:p>
    <w:p w14:paraId="37EC3349" w14:textId="59878554" w:rsidR="00BF7346" w:rsidRPr="009B2BCC" w:rsidRDefault="00BF7346" w:rsidP="009B2BCC">
      <w:pPr>
        <w:jc w:val="center"/>
        <w:rPr>
          <w:rFonts w:ascii="Times New Roman" w:hAnsi="Times New Roman" w:cs="Times New Roman"/>
          <w:u w:val="single"/>
        </w:rPr>
      </w:pPr>
      <w:r w:rsidRPr="009B2BCC">
        <w:rPr>
          <w:rFonts w:ascii="Times New Roman" w:hAnsi="Times New Roman" w:cs="Times New Roman"/>
          <w:u w:val="single"/>
        </w:rPr>
        <w:t>Shared Language: French poetry transcends borders</w:t>
      </w:r>
    </w:p>
    <w:p w14:paraId="7B784511" w14:textId="77777777" w:rsidR="00BF7346" w:rsidRPr="00DF5AD6" w:rsidRDefault="00BF7346" w:rsidP="00BF7346">
      <w:pPr>
        <w:rPr>
          <w:rFonts w:ascii="Times New Roman" w:hAnsi="Times New Roman" w:cs="Times New Roman"/>
        </w:rPr>
      </w:pPr>
    </w:p>
    <w:p w14:paraId="4FFE9D4D" w14:textId="402586F4" w:rsidR="00BF7346" w:rsidRDefault="00BF7346" w:rsidP="00BF7346">
      <w:pPr>
        <w:rPr>
          <w:rFonts w:ascii="Times New Roman" w:hAnsi="Times New Roman" w:cs="Times New Roman"/>
        </w:rPr>
      </w:pPr>
      <w:r w:rsidRPr="009B2BCC">
        <w:rPr>
          <w:rFonts w:ascii="Times New Roman" w:hAnsi="Times New Roman" w:cs="Times New Roman"/>
          <w:i/>
          <w:iCs/>
        </w:rPr>
        <w:t>Cinq Poèmes de Paul Éluard</w:t>
      </w:r>
      <w:r w:rsidR="009B2BCC">
        <w:rPr>
          <w:rFonts w:ascii="Times New Roman" w:hAnsi="Times New Roman" w:cs="Times New Roman"/>
          <w:i/>
          <w:iCs/>
        </w:rPr>
        <w:t>,</w:t>
      </w:r>
      <w:r w:rsidR="009B2BCC">
        <w:rPr>
          <w:rFonts w:ascii="Times New Roman" w:hAnsi="Times New Roman" w:cs="Times New Roman"/>
        </w:rPr>
        <w:t xml:space="preserve"> FP 77 (1935)</w:t>
      </w:r>
      <w:r w:rsidR="009B2BCC">
        <w:rPr>
          <w:rFonts w:ascii="Times New Roman" w:hAnsi="Times New Roman" w:cs="Times New Roman"/>
        </w:rPr>
        <w:tab/>
      </w:r>
      <w:r w:rsidR="009B2BCC">
        <w:rPr>
          <w:rFonts w:ascii="Times New Roman" w:hAnsi="Times New Roman" w:cs="Times New Roman"/>
        </w:rPr>
        <w:tab/>
      </w:r>
      <w:r w:rsidR="009B2BCC">
        <w:rPr>
          <w:rFonts w:ascii="Times New Roman" w:hAnsi="Times New Roman" w:cs="Times New Roman"/>
        </w:rPr>
        <w:tab/>
      </w:r>
      <w:r w:rsidR="009B2BCC" w:rsidRPr="009B2BCC">
        <w:rPr>
          <w:rFonts w:ascii="Times New Roman" w:hAnsi="Times New Roman" w:cs="Times New Roman"/>
        </w:rPr>
        <w:t>Francis Poulenc (1899</w:t>
      </w:r>
      <w:r w:rsidR="009B2BCC">
        <w:rPr>
          <w:rFonts w:ascii="Times New Roman" w:hAnsi="Times New Roman" w:cs="Times New Roman"/>
        </w:rPr>
        <w:t>-</w:t>
      </w:r>
      <w:r w:rsidR="009B2BCC" w:rsidRPr="009B2BCC">
        <w:rPr>
          <w:rFonts w:ascii="Times New Roman" w:hAnsi="Times New Roman" w:cs="Times New Roman"/>
        </w:rPr>
        <w:t>1963)</w:t>
      </w:r>
    </w:p>
    <w:p w14:paraId="4D0B2D03" w14:textId="558F21BA" w:rsidR="005A15EF" w:rsidRPr="005A15EF" w:rsidRDefault="005A15EF" w:rsidP="005A15EF">
      <w:pPr>
        <w:pStyle w:val="Lijstalinea"/>
        <w:numPr>
          <w:ilvl w:val="0"/>
          <w:numId w:val="2"/>
        </w:numPr>
        <w:rPr>
          <w:rFonts w:ascii="Times New Roman" w:hAnsi="Times New Roman" w:cs="Times New Roman"/>
        </w:rPr>
      </w:pPr>
      <w:r w:rsidRPr="005A15EF">
        <w:rPr>
          <w:rFonts w:ascii="Times New Roman" w:hAnsi="Times New Roman" w:cs="Times New Roman"/>
        </w:rPr>
        <w:t>Peut-il se reposer?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A15EF">
        <w:rPr>
          <w:rFonts w:ascii="Times New Roman" w:hAnsi="Times New Roman" w:cs="Times New Roman"/>
        </w:rPr>
        <w:t>Paul Éluard (1895-1952)</w:t>
      </w:r>
    </w:p>
    <w:p w14:paraId="40CAA3AE" w14:textId="77777777" w:rsidR="005A15EF" w:rsidRPr="005A15EF" w:rsidRDefault="005A15EF" w:rsidP="005A15EF">
      <w:pPr>
        <w:pStyle w:val="Lijstalinea"/>
        <w:numPr>
          <w:ilvl w:val="0"/>
          <w:numId w:val="2"/>
        </w:numPr>
        <w:rPr>
          <w:rFonts w:ascii="Times New Roman" w:hAnsi="Times New Roman" w:cs="Times New Roman"/>
        </w:rPr>
      </w:pPr>
      <w:r w:rsidRPr="005A15EF">
        <w:rPr>
          <w:rFonts w:ascii="Times New Roman" w:hAnsi="Times New Roman" w:cs="Times New Roman"/>
        </w:rPr>
        <w:t>Il la prend dans ses bras</w:t>
      </w:r>
    </w:p>
    <w:p w14:paraId="38F63103" w14:textId="77777777" w:rsidR="005A15EF" w:rsidRPr="005A15EF" w:rsidRDefault="005A15EF" w:rsidP="005A15EF">
      <w:pPr>
        <w:pStyle w:val="Lijstalinea"/>
        <w:numPr>
          <w:ilvl w:val="0"/>
          <w:numId w:val="2"/>
        </w:numPr>
        <w:rPr>
          <w:rFonts w:ascii="Times New Roman" w:hAnsi="Times New Roman" w:cs="Times New Roman"/>
        </w:rPr>
      </w:pPr>
      <w:r w:rsidRPr="005A15EF">
        <w:rPr>
          <w:rFonts w:ascii="Times New Roman" w:hAnsi="Times New Roman" w:cs="Times New Roman"/>
        </w:rPr>
        <w:t>Plume d'eau claire</w:t>
      </w:r>
    </w:p>
    <w:p w14:paraId="57C32205" w14:textId="77777777" w:rsidR="005A15EF" w:rsidRPr="005A15EF" w:rsidRDefault="005A15EF" w:rsidP="005A15EF">
      <w:pPr>
        <w:pStyle w:val="Lijstalinea"/>
        <w:numPr>
          <w:ilvl w:val="0"/>
          <w:numId w:val="2"/>
        </w:numPr>
        <w:rPr>
          <w:rFonts w:ascii="Times New Roman" w:hAnsi="Times New Roman" w:cs="Times New Roman"/>
        </w:rPr>
      </w:pPr>
      <w:r w:rsidRPr="005A15EF">
        <w:rPr>
          <w:rFonts w:ascii="Times New Roman" w:hAnsi="Times New Roman" w:cs="Times New Roman"/>
        </w:rPr>
        <w:t>Rôdeuse au front de verre</w:t>
      </w:r>
    </w:p>
    <w:p w14:paraId="2553BB39" w14:textId="73FD032A" w:rsidR="005A15EF" w:rsidRDefault="005A15EF" w:rsidP="005A15EF">
      <w:pPr>
        <w:pStyle w:val="Lijstalinea"/>
        <w:numPr>
          <w:ilvl w:val="0"/>
          <w:numId w:val="2"/>
        </w:numPr>
        <w:rPr>
          <w:rFonts w:ascii="Times New Roman" w:hAnsi="Times New Roman" w:cs="Times New Roman"/>
        </w:rPr>
      </w:pPr>
      <w:r w:rsidRPr="005A15EF">
        <w:rPr>
          <w:rFonts w:ascii="Times New Roman" w:hAnsi="Times New Roman" w:cs="Times New Roman"/>
        </w:rPr>
        <w:t>Amoureuses</w:t>
      </w:r>
    </w:p>
    <w:p w14:paraId="7AD3FA8E" w14:textId="77777777" w:rsidR="005A15EF" w:rsidRPr="005A15EF" w:rsidRDefault="005A15EF" w:rsidP="005A15EF">
      <w:pPr>
        <w:rPr>
          <w:rFonts w:ascii="Times New Roman" w:hAnsi="Times New Roman" w:cs="Times New Roman"/>
        </w:rPr>
      </w:pPr>
    </w:p>
    <w:p w14:paraId="01075126" w14:textId="43714A3A" w:rsidR="00BF7346" w:rsidRDefault="005A15EF" w:rsidP="00BF7346">
      <w:pPr>
        <w:rPr>
          <w:rFonts w:ascii="Times New Roman" w:hAnsi="Times New Roman" w:cs="Times New Roman"/>
        </w:rPr>
      </w:pPr>
      <w:r w:rsidRPr="005A15EF">
        <w:rPr>
          <w:rFonts w:ascii="Times New Roman" w:hAnsi="Times New Roman" w:cs="Times New Roman"/>
          <w:i/>
          <w:iCs/>
        </w:rPr>
        <w:t>Les Quatre Éluard</w:t>
      </w:r>
      <w:r>
        <w:rPr>
          <w:rFonts w:ascii="Times New Roman" w:hAnsi="Times New Roman" w:cs="Times New Roman"/>
          <w:i/>
          <w:iCs/>
        </w:rPr>
        <w:t xml:space="preserve"> </w:t>
      </w:r>
      <w:r>
        <w:rPr>
          <w:rFonts w:ascii="Times New Roman" w:hAnsi="Times New Roman" w:cs="Times New Roman"/>
        </w:rPr>
        <w:t>(1958)</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A15EF">
        <w:rPr>
          <w:rFonts w:ascii="Times New Roman" w:hAnsi="Times New Roman" w:cs="Times New Roman"/>
        </w:rPr>
        <w:t>Mikis Theodorakis</w:t>
      </w:r>
      <w:r>
        <w:rPr>
          <w:rFonts w:ascii="Times New Roman" w:hAnsi="Times New Roman" w:cs="Times New Roman"/>
        </w:rPr>
        <w:t xml:space="preserve"> </w:t>
      </w:r>
      <w:r w:rsidRPr="005A15EF">
        <w:rPr>
          <w:rFonts w:ascii="Times New Roman" w:hAnsi="Times New Roman" w:cs="Times New Roman"/>
        </w:rPr>
        <w:t>(1925-2021)</w:t>
      </w:r>
    </w:p>
    <w:p w14:paraId="1FC93040" w14:textId="6B09B077" w:rsidR="005A15EF" w:rsidRPr="005A15EF" w:rsidRDefault="005A15EF" w:rsidP="005A15EF">
      <w:pPr>
        <w:pStyle w:val="Lijstalinea"/>
        <w:numPr>
          <w:ilvl w:val="0"/>
          <w:numId w:val="3"/>
        </w:numPr>
        <w:rPr>
          <w:rFonts w:ascii="Times New Roman" w:hAnsi="Times New Roman" w:cs="Times New Roman"/>
        </w:rPr>
      </w:pPr>
      <w:r w:rsidRPr="005A15EF">
        <w:rPr>
          <w:rFonts w:ascii="Times New Roman" w:hAnsi="Times New Roman" w:cs="Times New Roman"/>
        </w:rPr>
        <w:t>Je te l'ai dit pour les nuages</w:t>
      </w:r>
      <w:r w:rsidRPr="005A15EF">
        <w:rPr>
          <w:rFonts w:ascii="Times New Roman" w:hAnsi="Times New Roman" w:cs="Times New Roman"/>
        </w:rPr>
        <w:tab/>
      </w:r>
      <w:r w:rsidRPr="005A15EF">
        <w:rPr>
          <w:rFonts w:ascii="Times New Roman" w:hAnsi="Times New Roman" w:cs="Times New Roman"/>
        </w:rPr>
        <w:tab/>
      </w:r>
      <w:r w:rsidRPr="005A15EF">
        <w:rPr>
          <w:rFonts w:ascii="Times New Roman" w:hAnsi="Times New Roman" w:cs="Times New Roman"/>
        </w:rPr>
        <w:tab/>
      </w:r>
      <w:r w:rsidRPr="005A15EF">
        <w:rPr>
          <w:rFonts w:ascii="Times New Roman" w:hAnsi="Times New Roman" w:cs="Times New Roman"/>
        </w:rPr>
        <w:tab/>
        <w:t>Paul Éluard (1895-1952)</w:t>
      </w:r>
    </w:p>
    <w:p w14:paraId="044CDCBF" w14:textId="55BCDFD2" w:rsidR="005A15EF" w:rsidRPr="005A15EF" w:rsidRDefault="005A15EF" w:rsidP="005A15EF">
      <w:pPr>
        <w:pStyle w:val="Lijstalinea"/>
        <w:numPr>
          <w:ilvl w:val="0"/>
          <w:numId w:val="3"/>
        </w:numPr>
        <w:rPr>
          <w:rFonts w:ascii="Times New Roman" w:hAnsi="Times New Roman" w:cs="Times New Roman"/>
        </w:rPr>
      </w:pPr>
      <w:r w:rsidRPr="005A15EF">
        <w:rPr>
          <w:rFonts w:ascii="Times New Roman" w:hAnsi="Times New Roman" w:cs="Times New Roman"/>
        </w:rPr>
        <w:t>Ta chevelure d'orange dans le vide du monde</w:t>
      </w:r>
    </w:p>
    <w:p w14:paraId="13BD4888" w14:textId="0BC99841" w:rsidR="005A15EF" w:rsidRPr="005A15EF" w:rsidRDefault="005A15EF" w:rsidP="005A15EF">
      <w:pPr>
        <w:pStyle w:val="Lijstalinea"/>
        <w:numPr>
          <w:ilvl w:val="0"/>
          <w:numId w:val="3"/>
        </w:numPr>
        <w:rPr>
          <w:rFonts w:ascii="Times New Roman" w:hAnsi="Times New Roman" w:cs="Times New Roman"/>
        </w:rPr>
      </w:pPr>
      <w:r w:rsidRPr="005A15EF">
        <w:rPr>
          <w:rFonts w:ascii="Times New Roman" w:hAnsi="Times New Roman" w:cs="Times New Roman"/>
        </w:rPr>
        <w:t>La courbe de tes yeu</w:t>
      </w:r>
      <w:r>
        <w:rPr>
          <w:rFonts w:ascii="Times New Roman" w:hAnsi="Times New Roman" w:cs="Times New Roman"/>
        </w:rPr>
        <w:t>x</w:t>
      </w:r>
    </w:p>
    <w:p w14:paraId="5F944546" w14:textId="51248CEB" w:rsidR="005A15EF" w:rsidRPr="005A15EF" w:rsidRDefault="005A15EF" w:rsidP="005A15EF">
      <w:pPr>
        <w:pStyle w:val="Lijstalinea"/>
        <w:numPr>
          <w:ilvl w:val="0"/>
          <w:numId w:val="3"/>
        </w:numPr>
        <w:rPr>
          <w:rFonts w:ascii="Times New Roman" w:hAnsi="Times New Roman" w:cs="Times New Roman"/>
        </w:rPr>
      </w:pPr>
      <w:r w:rsidRPr="005A15EF">
        <w:rPr>
          <w:rFonts w:ascii="Times New Roman" w:hAnsi="Times New Roman" w:cs="Times New Roman"/>
        </w:rPr>
        <w:t>Jours de lenteur, jours de pluie</w:t>
      </w:r>
    </w:p>
    <w:p w14:paraId="7FAAD7CA" w14:textId="4E873D2A" w:rsidR="005A15EF" w:rsidRPr="005A15EF" w:rsidRDefault="005A15EF" w:rsidP="005A15EF">
      <w:pPr>
        <w:rPr>
          <w:rFonts w:ascii="Times New Roman" w:hAnsi="Times New Roman" w:cs="Times New Roman"/>
        </w:rPr>
      </w:pPr>
    </w:p>
    <w:p w14:paraId="4D5466AC" w14:textId="77777777" w:rsidR="005A15EF" w:rsidRPr="005A15EF" w:rsidRDefault="005A15EF" w:rsidP="00BF7346">
      <w:pPr>
        <w:rPr>
          <w:rFonts w:ascii="Times New Roman" w:hAnsi="Times New Roman" w:cs="Times New Roman"/>
          <w:i/>
          <w:iCs/>
        </w:rPr>
      </w:pPr>
    </w:p>
    <w:p w14:paraId="10C0C64C" w14:textId="77777777" w:rsidR="00BF7346" w:rsidRPr="009B2BCC" w:rsidRDefault="00BF7346" w:rsidP="009B2BCC">
      <w:pPr>
        <w:jc w:val="center"/>
        <w:rPr>
          <w:rFonts w:ascii="Times New Roman" w:hAnsi="Times New Roman" w:cs="Times New Roman"/>
          <w:u w:val="single"/>
        </w:rPr>
      </w:pPr>
      <w:r w:rsidRPr="009B2BCC">
        <w:rPr>
          <w:rFonts w:ascii="Times New Roman" w:hAnsi="Times New Roman" w:cs="Times New Roman"/>
          <w:u w:val="single"/>
        </w:rPr>
        <w:t>A Greek Voice: Beyond influence to a new Greek modernism</w:t>
      </w:r>
    </w:p>
    <w:p w14:paraId="4E83FA85" w14:textId="77777777" w:rsidR="00BF7346" w:rsidRPr="00DF5AD6" w:rsidRDefault="00BF7346" w:rsidP="00BF7346">
      <w:pPr>
        <w:rPr>
          <w:rFonts w:ascii="Times New Roman" w:hAnsi="Times New Roman" w:cs="Times New Roman"/>
        </w:rPr>
      </w:pPr>
    </w:p>
    <w:p w14:paraId="382EAC67" w14:textId="5331F179" w:rsidR="00BF7346" w:rsidRDefault="005A15EF" w:rsidP="00BF7346">
      <w:pPr>
        <w:rPr>
          <w:rFonts w:ascii="Times New Roman" w:hAnsi="Times New Roman" w:cs="Times New Roman"/>
        </w:rPr>
      </w:pPr>
      <w:r w:rsidRPr="005A15EF">
        <w:rPr>
          <w:rFonts w:ascii="Times New Roman" w:hAnsi="Times New Roman" w:cs="Times New Roman"/>
          <w:i/>
          <w:iCs/>
        </w:rPr>
        <w:t>5 songs of Anticipation</w:t>
      </w:r>
      <w:r w:rsidRPr="005A15EF">
        <w:rPr>
          <w:rFonts w:ascii="Times New Roman" w:hAnsi="Times New Roman" w:cs="Times New Roman"/>
        </w:rPr>
        <w:t xml:space="preserve"> (1924-80)</w:t>
      </w:r>
      <w:r>
        <w:rPr>
          <w:rFonts w:ascii="Times New Roman" w:hAnsi="Times New Roman" w:cs="Times New Roman"/>
        </w:rPr>
        <w:t xml:space="preserve"> </w:t>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sidRPr="005A15EF">
        <w:rPr>
          <w:rFonts w:ascii="Times New Roman" w:hAnsi="Times New Roman" w:cs="Times New Roman"/>
        </w:rPr>
        <w:t>Yannis Constantinides (1903-1984)</w:t>
      </w:r>
      <w:r w:rsidR="00BF7346" w:rsidRPr="00DF5AD6">
        <w:rPr>
          <w:rFonts w:ascii="Times New Roman" w:hAnsi="Times New Roman" w:cs="Times New Roman"/>
        </w:rPr>
        <w:t xml:space="preserve"> </w:t>
      </w:r>
    </w:p>
    <w:p w14:paraId="243B63A6" w14:textId="31F3AF61" w:rsidR="005A15EF" w:rsidRDefault="005A15EF" w:rsidP="005A15EF">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A15EF">
        <w:rPr>
          <w:rFonts w:ascii="Times New Roman" w:hAnsi="Times New Roman" w:cs="Times New Roman"/>
        </w:rPr>
        <w:t>Rabindranath Tagore</w:t>
      </w:r>
      <w:r>
        <w:rPr>
          <w:rFonts w:ascii="Times New Roman" w:hAnsi="Times New Roman" w:cs="Times New Roman"/>
        </w:rPr>
        <w:t xml:space="preserve"> (1861-1941)</w:t>
      </w:r>
    </w:p>
    <w:p w14:paraId="6BEA58F9" w14:textId="5E19F0E5" w:rsidR="005A15EF" w:rsidRPr="005A15EF" w:rsidRDefault="005A15EF" w:rsidP="005A15EF">
      <w:pPr>
        <w:pStyle w:val="Lijstalinea"/>
        <w:numPr>
          <w:ilvl w:val="0"/>
          <w:numId w:val="5"/>
        </w:numPr>
        <w:rPr>
          <w:rFonts w:ascii="Times New Roman" w:hAnsi="Times New Roman" w:cs="Times New Roman"/>
        </w:rPr>
      </w:pPr>
      <w:r w:rsidRPr="005A15EF">
        <w:rPr>
          <w:rFonts w:ascii="Times New Roman" w:hAnsi="Times New Roman" w:cs="Times New Roman"/>
        </w:rPr>
        <w:t>Κοντά μου ήρθε και κάθισε (Along he came and sat beside me)</w:t>
      </w:r>
    </w:p>
    <w:p w14:paraId="1864412B" w14:textId="41C8BA51" w:rsidR="005A15EF" w:rsidRPr="005A15EF" w:rsidRDefault="005A15EF" w:rsidP="005A15EF">
      <w:pPr>
        <w:pStyle w:val="Lijstalinea"/>
        <w:numPr>
          <w:ilvl w:val="0"/>
          <w:numId w:val="4"/>
        </w:numPr>
        <w:rPr>
          <w:rFonts w:ascii="Times New Roman" w:hAnsi="Times New Roman" w:cs="Times New Roman"/>
        </w:rPr>
      </w:pPr>
      <w:r w:rsidRPr="005A15EF">
        <w:rPr>
          <w:rFonts w:ascii="Times New Roman" w:hAnsi="Times New Roman" w:cs="Times New Roman"/>
        </w:rPr>
        <w:t xml:space="preserve">Που να βρίσκεσαι </w:t>
      </w:r>
      <w:r>
        <w:rPr>
          <w:rFonts w:ascii="Times New Roman" w:hAnsi="Times New Roman" w:cs="Times New Roman"/>
        </w:rPr>
        <w:t>(</w:t>
      </w:r>
      <w:r w:rsidRPr="005A15EF">
        <w:rPr>
          <w:rFonts w:ascii="Times New Roman" w:hAnsi="Times New Roman" w:cs="Times New Roman"/>
        </w:rPr>
        <w:t>Where can you be</w:t>
      </w:r>
      <w:r>
        <w:rPr>
          <w:rFonts w:ascii="Times New Roman" w:hAnsi="Times New Roman" w:cs="Times New Roman"/>
        </w:rPr>
        <w:t>)</w:t>
      </w:r>
    </w:p>
    <w:p w14:paraId="5924DA13" w14:textId="23E9C3DF" w:rsidR="005A15EF" w:rsidRPr="005A15EF" w:rsidRDefault="005A15EF" w:rsidP="005A15EF">
      <w:pPr>
        <w:pStyle w:val="Lijstalinea"/>
        <w:numPr>
          <w:ilvl w:val="0"/>
          <w:numId w:val="4"/>
        </w:numPr>
        <w:rPr>
          <w:rFonts w:ascii="Times New Roman" w:hAnsi="Times New Roman" w:cs="Times New Roman"/>
        </w:rPr>
      </w:pPr>
      <w:r w:rsidRPr="005A15EF">
        <w:rPr>
          <w:rFonts w:ascii="Times New Roman" w:hAnsi="Times New Roman" w:cs="Times New Roman"/>
        </w:rPr>
        <w:t xml:space="preserve">Η μέρα τελειώνει </w:t>
      </w:r>
      <w:r>
        <w:rPr>
          <w:rFonts w:ascii="Times New Roman" w:hAnsi="Times New Roman" w:cs="Times New Roman"/>
        </w:rPr>
        <w:t>(</w:t>
      </w:r>
      <w:r w:rsidRPr="005A15EF">
        <w:rPr>
          <w:rFonts w:ascii="Times New Roman" w:hAnsi="Times New Roman" w:cs="Times New Roman"/>
        </w:rPr>
        <w:t>The day is coming to an end</w:t>
      </w:r>
      <w:r>
        <w:rPr>
          <w:rFonts w:ascii="Times New Roman" w:hAnsi="Times New Roman" w:cs="Times New Roman"/>
        </w:rPr>
        <w:t>)</w:t>
      </w:r>
    </w:p>
    <w:p w14:paraId="54F6DF31" w14:textId="02288B82" w:rsidR="005A15EF" w:rsidRDefault="005A15EF" w:rsidP="005A15EF">
      <w:pPr>
        <w:pStyle w:val="Lijstalinea"/>
        <w:numPr>
          <w:ilvl w:val="0"/>
          <w:numId w:val="4"/>
        </w:numPr>
        <w:rPr>
          <w:rFonts w:ascii="Times New Roman" w:hAnsi="Times New Roman" w:cs="Times New Roman"/>
        </w:rPr>
      </w:pPr>
      <w:r w:rsidRPr="005A15EF">
        <w:rPr>
          <w:rFonts w:ascii="Times New Roman" w:hAnsi="Times New Roman" w:cs="Times New Roman"/>
        </w:rPr>
        <w:t xml:space="preserve">Στο γκρίζο ζεστό μεσημέρι </w:t>
      </w:r>
      <w:r>
        <w:rPr>
          <w:rFonts w:ascii="Times New Roman" w:hAnsi="Times New Roman" w:cs="Times New Roman"/>
        </w:rPr>
        <w:t>(</w:t>
      </w:r>
      <w:r w:rsidRPr="005A15EF">
        <w:rPr>
          <w:rFonts w:ascii="Times New Roman" w:hAnsi="Times New Roman" w:cs="Times New Roman"/>
        </w:rPr>
        <w:t>In the grey and warm noon</w:t>
      </w:r>
      <w:r>
        <w:rPr>
          <w:rFonts w:ascii="Times New Roman" w:hAnsi="Times New Roman" w:cs="Times New Roman"/>
        </w:rPr>
        <w:t>)</w:t>
      </w:r>
      <w:r w:rsidRPr="005A15EF">
        <w:rPr>
          <w:rFonts w:ascii="Times New Roman" w:hAnsi="Times New Roman" w:cs="Times New Roman"/>
        </w:rPr>
        <w:t xml:space="preserve"> </w:t>
      </w:r>
    </w:p>
    <w:p w14:paraId="411E111F" w14:textId="4610F048" w:rsidR="005A15EF" w:rsidRPr="005A15EF" w:rsidRDefault="005A15EF" w:rsidP="005A15EF">
      <w:pPr>
        <w:pStyle w:val="Lijstalinea"/>
        <w:numPr>
          <w:ilvl w:val="0"/>
          <w:numId w:val="4"/>
        </w:numPr>
        <w:rPr>
          <w:rFonts w:ascii="Times New Roman" w:hAnsi="Times New Roman" w:cs="Times New Roman"/>
        </w:rPr>
      </w:pPr>
      <w:r w:rsidRPr="005A15EF">
        <w:rPr>
          <w:rFonts w:ascii="Times New Roman" w:hAnsi="Times New Roman" w:cs="Times New Roman"/>
        </w:rPr>
        <w:t xml:space="preserve">Αυτή είναι η ηδονή μου </w:t>
      </w:r>
      <w:r>
        <w:rPr>
          <w:rFonts w:ascii="Times New Roman" w:hAnsi="Times New Roman" w:cs="Times New Roman"/>
        </w:rPr>
        <w:t>(</w:t>
      </w:r>
      <w:r w:rsidRPr="005A15EF">
        <w:rPr>
          <w:rFonts w:ascii="Times New Roman" w:hAnsi="Times New Roman" w:cs="Times New Roman"/>
        </w:rPr>
        <w:t>This is my delight</w:t>
      </w:r>
      <w:r>
        <w:rPr>
          <w:rFonts w:ascii="Times New Roman" w:hAnsi="Times New Roman" w:cs="Times New Roman"/>
        </w:rPr>
        <w:t xml:space="preserve">) </w:t>
      </w:r>
    </w:p>
    <w:p w14:paraId="0B5CF3E6" w14:textId="77777777" w:rsidR="005A15EF" w:rsidRDefault="005A15EF" w:rsidP="00BF7346">
      <w:pPr>
        <w:rPr>
          <w:rFonts w:ascii="Times New Roman" w:hAnsi="Times New Roman" w:cs="Times New Roman"/>
        </w:rPr>
      </w:pPr>
    </w:p>
    <w:p w14:paraId="35B3E593" w14:textId="3C8340BE" w:rsidR="005A15EF" w:rsidRDefault="006A4174" w:rsidP="00BF7346">
      <w:pPr>
        <w:rPr>
          <w:rFonts w:ascii="Times New Roman" w:hAnsi="Times New Roman" w:cs="Times New Roman"/>
        </w:rPr>
      </w:pPr>
      <w:r w:rsidRPr="006A4174">
        <w:rPr>
          <w:rFonts w:ascii="Times New Roman" w:hAnsi="Times New Roman" w:cs="Times New Roman"/>
          <w:i/>
          <w:iCs/>
        </w:rPr>
        <w:t>Two Songs for Sailors / Δύο Ναυτικά Τραγούδια</w:t>
      </w:r>
      <w:r w:rsidRPr="006A4174">
        <w:rPr>
          <w:rFonts w:ascii="Times New Roman" w:hAnsi="Times New Roman" w:cs="Times New Roman"/>
        </w:rPr>
        <w:t xml:space="preserve"> (1947)</w:t>
      </w:r>
      <w:r>
        <w:rPr>
          <w:rFonts w:ascii="Times New Roman" w:hAnsi="Times New Roman" w:cs="Times New Roman"/>
        </w:rPr>
        <w:tab/>
      </w:r>
      <w:r w:rsidRPr="006A4174">
        <w:rPr>
          <w:rFonts w:ascii="Times New Roman" w:hAnsi="Times New Roman" w:cs="Times New Roman"/>
        </w:rPr>
        <w:t>Manos Hadjidakis (1925-1994)</w:t>
      </w:r>
    </w:p>
    <w:p w14:paraId="51D06D6F" w14:textId="0F72B504" w:rsidR="006A4174" w:rsidRDefault="006A4174" w:rsidP="00BF7346">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6A4174">
        <w:rPr>
          <w:rFonts w:ascii="Times New Roman" w:hAnsi="Times New Roman" w:cs="Times New Roman"/>
        </w:rPr>
        <w:t>Miltos Stachtouris (1919-2005)</w:t>
      </w:r>
    </w:p>
    <w:p w14:paraId="23C1ED70" w14:textId="0508AC8A" w:rsidR="006A4174" w:rsidRDefault="006A4174" w:rsidP="006A4174">
      <w:pPr>
        <w:pStyle w:val="Lijstalinea"/>
        <w:numPr>
          <w:ilvl w:val="0"/>
          <w:numId w:val="6"/>
        </w:numPr>
        <w:rPr>
          <w:rFonts w:ascii="Times New Roman" w:hAnsi="Times New Roman" w:cs="Times New Roman"/>
        </w:rPr>
      </w:pPr>
      <w:r w:rsidRPr="006A4174">
        <w:rPr>
          <w:rFonts w:ascii="Times New Roman" w:hAnsi="Times New Roman" w:cs="Times New Roman"/>
        </w:rPr>
        <w:t xml:space="preserve">Ο Βαρκάρης των κεραυνών </w:t>
      </w:r>
      <w:r>
        <w:rPr>
          <w:rFonts w:ascii="Times New Roman" w:hAnsi="Times New Roman" w:cs="Times New Roman"/>
        </w:rPr>
        <w:t>(</w:t>
      </w:r>
      <w:r w:rsidRPr="006A4174">
        <w:rPr>
          <w:rFonts w:ascii="Times New Roman" w:hAnsi="Times New Roman" w:cs="Times New Roman"/>
        </w:rPr>
        <w:t>The boatman of thunderbolts</w:t>
      </w:r>
      <w:r>
        <w:rPr>
          <w:rFonts w:ascii="Times New Roman" w:hAnsi="Times New Roman" w:cs="Times New Roman"/>
        </w:rPr>
        <w:t>)</w:t>
      </w:r>
    </w:p>
    <w:p w14:paraId="4420002A" w14:textId="0AB8DA2F" w:rsidR="006A4174" w:rsidRPr="006A4174" w:rsidRDefault="006A4174" w:rsidP="006A4174">
      <w:pPr>
        <w:pStyle w:val="Lijstalinea"/>
        <w:numPr>
          <w:ilvl w:val="0"/>
          <w:numId w:val="6"/>
        </w:numPr>
        <w:rPr>
          <w:rFonts w:ascii="Times New Roman" w:hAnsi="Times New Roman" w:cs="Times New Roman"/>
        </w:rPr>
      </w:pPr>
      <w:r w:rsidRPr="006A4174">
        <w:rPr>
          <w:rFonts w:ascii="Times New Roman" w:hAnsi="Times New Roman" w:cs="Times New Roman"/>
        </w:rPr>
        <w:t xml:space="preserve"> Ένας ναύτης ψηλά στο φεγγάρι </w:t>
      </w:r>
      <w:r>
        <w:rPr>
          <w:rFonts w:ascii="Times New Roman" w:hAnsi="Times New Roman" w:cs="Times New Roman"/>
        </w:rPr>
        <w:t>(</w:t>
      </w:r>
      <w:r w:rsidRPr="006A4174">
        <w:rPr>
          <w:rFonts w:ascii="Times New Roman" w:hAnsi="Times New Roman" w:cs="Times New Roman"/>
        </w:rPr>
        <w:t>A sailor high up on the moon</w:t>
      </w:r>
      <w:r>
        <w:rPr>
          <w:rFonts w:ascii="Times New Roman" w:hAnsi="Times New Roman" w:cs="Times New Roman"/>
        </w:rPr>
        <w:t>)</w:t>
      </w:r>
    </w:p>
    <w:p w14:paraId="58798FB8" w14:textId="77777777" w:rsidR="005A15EF" w:rsidRDefault="005A15EF" w:rsidP="00BF7346">
      <w:pPr>
        <w:rPr>
          <w:rFonts w:ascii="Times New Roman" w:hAnsi="Times New Roman" w:cs="Times New Roman"/>
        </w:rPr>
      </w:pPr>
    </w:p>
    <w:p w14:paraId="086F1703" w14:textId="121D1E18" w:rsidR="006A4174" w:rsidRPr="006A4174" w:rsidRDefault="006A4174" w:rsidP="006A4174">
      <w:pPr>
        <w:rPr>
          <w:rFonts w:ascii="Times New Roman" w:hAnsi="Times New Roman" w:cs="Times New Roman"/>
        </w:rPr>
      </w:pPr>
      <w:r w:rsidRPr="006A4174">
        <w:rPr>
          <w:rFonts w:ascii="Times New Roman" w:hAnsi="Times New Roman" w:cs="Times New Roman"/>
          <w:i/>
          <w:iCs/>
        </w:rPr>
        <w:t xml:space="preserve">O Κύκλος του CNS </w:t>
      </w:r>
      <w:r>
        <w:rPr>
          <w:rFonts w:ascii="Times New Roman" w:hAnsi="Times New Roman" w:cs="Times New Roman"/>
          <w:i/>
          <w:iCs/>
        </w:rPr>
        <w:t xml:space="preserve">/ </w:t>
      </w:r>
      <w:r w:rsidRPr="006A4174">
        <w:rPr>
          <w:rFonts w:ascii="Times New Roman" w:hAnsi="Times New Roman" w:cs="Times New Roman"/>
          <w:i/>
          <w:iCs/>
        </w:rPr>
        <w:t>The CNS song cycle</w:t>
      </w:r>
      <w:r>
        <w:rPr>
          <w:rFonts w:ascii="Times New Roman" w:hAnsi="Times New Roman" w:cs="Times New Roman"/>
          <w:i/>
          <w:iCs/>
        </w:rPr>
        <w:t xml:space="preserve"> </w:t>
      </w:r>
      <w:r>
        <w:rPr>
          <w:rFonts w:ascii="Times New Roman" w:hAnsi="Times New Roman" w:cs="Times New Roman"/>
        </w:rPr>
        <w:t>(1954)</w:t>
      </w:r>
      <w:r>
        <w:rPr>
          <w:rFonts w:ascii="Times New Roman" w:hAnsi="Times New Roman" w:cs="Times New Roman"/>
        </w:rPr>
        <w:tab/>
      </w:r>
      <w:r>
        <w:rPr>
          <w:rFonts w:ascii="Times New Roman" w:hAnsi="Times New Roman" w:cs="Times New Roman"/>
        </w:rPr>
        <w:tab/>
      </w:r>
      <w:r w:rsidRPr="006A4174">
        <w:rPr>
          <w:rFonts w:ascii="Times New Roman" w:hAnsi="Times New Roman" w:cs="Times New Roman"/>
        </w:rPr>
        <w:t>Manos Hadjidakis (1925-1994)</w:t>
      </w:r>
    </w:p>
    <w:p w14:paraId="6BC1E9EF" w14:textId="7BAC5139" w:rsidR="006A4174" w:rsidRPr="00DF5AD6" w:rsidRDefault="006A4174" w:rsidP="006A4174">
      <w:pPr>
        <w:ind w:left="360"/>
        <w:rPr>
          <w:rFonts w:ascii="Times New Roman" w:hAnsi="Times New Roman" w:cs="Times New Roman"/>
        </w:rPr>
      </w:pPr>
      <w:r>
        <w:rPr>
          <w:rFonts w:ascii="Times New Roman" w:hAnsi="Times New Roman" w:cs="Times New Roman"/>
        </w:rPr>
        <w:t xml:space="preserve">6.   </w:t>
      </w:r>
      <w:r w:rsidRPr="006A4174">
        <w:rPr>
          <w:rFonts w:ascii="Times New Roman" w:hAnsi="Times New Roman" w:cs="Times New Roman"/>
        </w:rPr>
        <w:t>Εγώ είμαι ένα σύννεφο και εσύ ένας καημός (I am a cloud and you are a sorrow)</w:t>
      </w:r>
    </w:p>
    <w:p w14:paraId="0A0E4698" w14:textId="77777777" w:rsidR="00BF7346" w:rsidRPr="00DF5AD6" w:rsidRDefault="00BF7346" w:rsidP="00BF7346">
      <w:pPr>
        <w:rPr>
          <w:rFonts w:ascii="Times New Roman" w:hAnsi="Times New Roman" w:cs="Times New Roman"/>
        </w:rPr>
      </w:pPr>
    </w:p>
    <w:p w14:paraId="70207F80" w14:textId="77777777" w:rsidR="006A4174" w:rsidRDefault="006A4174" w:rsidP="00C04E37">
      <w:pPr>
        <w:rPr>
          <w:rFonts w:ascii="Times New Roman" w:hAnsi="Times New Roman" w:cs="Times New Roman"/>
        </w:rPr>
      </w:pPr>
    </w:p>
    <w:p w14:paraId="4C41DB63" w14:textId="77777777" w:rsidR="00C04E37" w:rsidRDefault="00C04E37" w:rsidP="00C04E37">
      <w:pPr>
        <w:rPr>
          <w:rFonts w:ascii="Times New Roman" w:hAnsi="Times New Roman" w:cs="Times New Roman"/>
        </w:rPr>
      </w:pPr>
    </w:p>
    <w:p w14:paraId="745BADB6" w14:textId="4D731BAB" w:rsidR="00C04E37" w:rsidRDefault="00C04E37" w:rsidP="00C04E37">
      <w:pPr>
        <w:rPr>
          <w:rFonts w:ascii="Times New Roman" w:hAnsi="Times New Roman" w:cs="Times New Roman"/>
        </w:rPr>
      </w:pPr>
      <w:r>
        <w:rPr>
          <w:rFonts w:ascii="Times New Roman" w:hAnsi="Times New Roman" w:cs="Times New Roman"/>
        </w:rPr>
        <w:t xml:space="preserve">Duration: 1 hour 15 minutes </w:t>
      </w:r>
    </w:p>
    <w:p w14:paraId="670C23AD" w14:textId="77777777" w:rsidR="00BF7346" w:rsidRPr="00DF5AD6" w:rsidRDefault="00BF7346" w:rsidP="00BF7346">
      <w:pPr>
        <w:rPr>
          <w:rFonts w:ascii="Times New Roman" w:hAnsi="Times New Roman" w:cs="Times New Roman"/>
        </w:rPr>
      </w:pPr>
    </w:p>
    <w:p w14:paraId="39A4572C" w14:textId="15DB2BAE" w:rsidR="006A4174" w:rsidRPr="00C04E37" w:rsidRDefault="00C04E37" w:rsidP="00C04E37">
      <w:pPr>
        <w:jc w:val="center"/>
        <w:rPr>
          <w:rFonts w:ascii="Times New Roman" w:hAnsi="Times New Roman" w:cs="Times New Roman"/>
          <w:u w:val="single"/>
        </w:rPr>
      </w:pPr>
      <w:r w:rsidRPr="00C04E37">
        <w:rPr>
          <w:rFonts w:ascii="Times New Roman" w:hAnsi="Times New Roman" w:cs="Times New Roman"/>
          <w:u w:val="single"/>
        </w:rPr>
        <w:t>Encores</w:t>
      </w:r>
    </w:p>
    <w:p w14:paraId="2D9D9178" w14:textId="77777777" w:rsidR="002C1E6A" w:rsidRPr="00DF5AD6" w:rsidRDefault="002C1E6A" w:rsidP="00BF7346">
      <w:pPr>
        <w:rPr>
          <w:rFonts w:ascii="Times New Roman" w:hAnsi="Times New Roman" w:cs="Times New Roman"/>
        </w:rPr>
      </w:pPr>
    </w:p>
    <w:p w14:paraId="718E5E66" w14:textId="77777777" w:rsidR="006A4174" w:rsidRPr="006A4174" w:rsidRDefault="00BF7346" w:rsidP="006A4174">
      <w:pPr>
        <w:rPr>
          <w:rFonts w:ascii="Times New Roman" w:hAnsi="Times New Roman" w:cs="Times New Roman"/>
        </w:rPr>
      </w:pPr>
      <w:r w:rsidRPr="00DF5AD6">
        <w:rPr>
          <w:rFonts w:ascii="Times New Roman" w:hAnsi="Times New Roman" w:cs="Times New Roman"/>
        </w:rPr>
        <w:t>Les Amants De Teruel</w:t>
      </w:r>
      <w:r w:rsidR="006A4174">
        <w:rPr>
          <w:rFonts w:ascii="Times New Roman" w:hAnsi="Times New Roman" w:cs="Times New Roman"/>
        </w:rPr>
        <w:tab/>
      </w:r>
      <w:r w:rsidR="006A4174">
        <w:rPr>
          <w:rFonts w:ascii="Times New Roman" w:hAnsi="Times New Roman" w:cs="Times New Roman"/>
        </w:rPr>
        <w:tab/>
      </w:r>
      <w:r w:rsidR="006A4174">
        <w:rPr>
          <w:rFonts w:ascii="Times New Roman" w:hAnsi="Times New Roman" w:cs="Times New Roman"/>
        </w:rPr>
        <w:tab/>
      </w:r>
      <w:r w:rsidR="006A4174">
        <w:rPr>
          <w:rFonts w:ascii="Times New Roman" w:hAnsi="Times New Roman" w:cs="Times New Roman"/>
        </w:rPr>
        <w:tab/>
      </w:r>
      <w:r w:rsidR="006A4174">
        <w:rPr>
          <w:rFonts w:ascii="Times New Roman" w:hAnsi="Times New Roman" w:cs="Times New Roman"/>
        </w:rPr>
        <w:tab/>
      </w:r>
      <w:r w:rsidR="006A4174">
        <w:rPr>
          <w:rFonts w:ascii="Times New Roman" w:hAnsi="Times New Roman" w:cs="Times New Roman"/>
        </w:rPr>
        <w:tab/>
      </w:r>
      <w:r w:rsidR="006A4174" w:rsidRPr="006A4174">
        <w:rPr>
          <w:rFonts w:ascii="Times New Roman" w:hAnsi="Times New Roman" w:cs="Times New Roman"/>
        </w:rPr>
        <w:t>Manos Hadjidakis (1925-1994)</w:t>
      </w:r>
    </w:p>
    <w:p w14:paraId="5F9E24B8" w14:textId="205B1BCC" w:rsidR="00BF7346" w:rsidRDefault="002C1E6A" w:rsidP="00BF7346">
      <w:pPr>
        <w:rPr>
          <w:rFonts w:ascii="Times New Roman" w:hAnsi="Times New Roman" w:cs="Times New Roman"/>
        </w:rPr>
      </w:pPr>
      <w:r>
        <w:rPr>
          <w:rFonts w:ascii="Times New Roman" w:hAnsi="Times New Roman" w:cs="Times New Roman"/>
        </w:rPr>
        <w:t xml:space="preserve">(from the film </w:t>
      </w:r>
      <w:r w:rsidRPr="002C1E6A">
        <w:rPr>
          <w:rFonts w:ascii="Times New Roman" w:hAnsi="Times New Roman" w:cs="Times New Roman"/>
          <w:i/>
          <w:iCs/>
        </w:rPr>
        <w:t>Les Amants de Teruel</w:t>
      </w:r>
      <w:r>
        <w:rPr>
          <w:rFonts w:ascii="Times New Roman" w:hAnsi="Times New Roman" w:cs="Times New Roman"/>
        </w:rPr>
        <w:t>, 1962)</w:t>
      </w:r>
      <w:r w:rsidR="006A4174">
        <w:rPr>
          <w:rFonts w:ascii="Times New Roman" w:hAnsi="Times New Roman" w:cs="Times New Roman"/>
        </w:rPr>
        <w:tab/>
      </w:r>
      <w:r w:rsidR="006A4174">
        <w:rPr>
          <w:rFonts w:ascii="Times New Roman" w:hAnsi="Times New Roman" w:cs="Times New Roman"/>
        </w:rPr>
        <w:tab/>
      </w:r>
      <w:r w:rsidR="006A4174">
        <w:rPr>
          <w:rFonts w:ascii="Times New Roman" w:hAnsi="Times New Roman" w:cs="Times New Roman"/>
        </w:rPr>
        <w:tab/>
      </w:r>
      <w:r w:rsidR="006A4174" w:rsidRPr="006A4174">
        <w:rPr>
          <w:rFonts w:ascii="Times New Roman" w:hAnsi="Times New Roman" w:cs="Times New Roman"/>
        </w:rPr>
        <w:t>Jacques Planté</w:t>
      </w:r>
      <w:r w:rsidR="006A4174">
        <w:rPr>
          <w:rFonts w:ascii="Times New Roman" w:hAnsi="Times New Roman" w:cs="Times New Roman"/>
        </w:rPr>
        <w:t xml:space="preserve"> (1920-2003)</w:t>
      </w:r>
    </w:p>
    <w:p w14:paraId="7323399F" w14:textId="77777777" w:rsidR="006A4174" w:rsidRPr="00DF5AD6" w:rsidRDefault="006A4174" w:rsidP="00BF7346">
      <w:pPr>
        <w:rPr>
          <w:rFonts w:ascii="Times New Roman" w:hAnsi="Times New Roman" w:cs="Times New Roman"/>
        </w:rPr>
      </w:pPr>
    </w:p>
    <w:p w14:paraId="65829336" w14:textId="61F158AC" w:rsidR="006A4174" w:rsidRPr="006A4174" w:rsidRDefault="00BF7346" w:rsidP="006A4174">
      <w:pPr>
        <w:rPr>
          <w:rFonts w:ascii="Times New Roman" w:hAnsi="Times New Roman" w:cs="Times New Roman"/>
        </w:rPr>
      </w:pPr>
      <w:r w:rsidRPr="00DF5AD6">
        <w:rPr>
          <w:rFonts w:ascii="Times New Roman" w:hAnsi="Times New Roman" w:cs="Times New Roman"/>
        </w:rPr>
        <w:t>Quatorze Juillet</w:t>
      </w:r>
      <w:r w:rsidR="006A4174" w:rsidRPr="006A4174">
        <w:rPr>
          <w:rFonts w:ascii="Times New Roman" w:hAnsi="Times New Roman" w:cs="Times New Roman"/>
        </w:rPr>
        <w:t xml:space="preserve"> </w:t>
      </w:r>
      <w:r w:rsidR="006A4174">
        <w:rPr>
          <w:rFonts w:ascii="Times New Roman" w:hAnsi="Times New Roman" w:cs="Times New Roman"/>
        </w:rPr>
        <w:tab/>
      </w:r>
      <w:r w:rsidR="006A4174">
        <w:rPr>
          <w:rFonts w:ascii="Times New Roman" w:hAnsi="Times New Roman" w:cs="Times New Roman"/>
        </w:rPr>
        <w:tab/>
      </w:r>
      <w:r w:rsidR="006A4174">
        <w:rPr>
          <w:rFonts w:ascii="Times New Roman" w:hAnsi="Times New Roman" w:cs="Times New Roman"/>
        </w:rPr>
        <w:tab/>
      </w:r>
      <w:r w:rsidR="006A4174">
        <w:rPr>
          <w:rFonts w:ascii="Times New Roman" w:hAnsi="Times New Roman" w:cs="Times New Roman"/>
        </w:rPr>
        <w:tab/>
      </w:r>
      <w:r w:rsidR="006A4174">
        <w:rPr>
          <w:rFonts w:ascii="Times New Roman" w:hAnsi="Times New Roman" w:cs="Times New Roman"/>
        </w:rPr>
        <w:tab/>
      </w:r>
      <w:r w:rsidR="006A4174">
        <w:rPr>
          <w:rFonts w:ascii="Times New Roman" w:hAnsi="Times New Roman" w:cs="Times New Roman"/>
        </w:rPr>
        <w:tab/>
      </w:r>
      <w:r w:rsidR="006A4174" w:rsidRPr="006A4174">
        <w:rPr>
          <w:rFonts w:ascii="Times New Roman" w:hAnsi="Times New Roman" w:cs="Times New Roman"/>
        </w:rPr>
        <w:t>Manos Hadjidakis (1925-1994)</w:t>
      </w:r>
    </w:p>
    <w:p w14:paraId="5D5672C1" w14:textId="544C1E30" w:rsidR="006A4174" w:rsidRPr="00DF5AD6" w:rsidRDefault="002C1E6A" w:rsidP="006A4174">
      <w:pPr>
        <w:rPr>
          <w:rFonts w:ascii="Times New Roman" w:hAnsi="Times New Roman" w:cs="Times New Roman"/>
        </w:rPr>
      </w:pPr>
      <w:r>
        <w:rPr>
          <w:rFonts w:ascii="Times New Roman" w:hAnsi="Times New Roman" w:cs="Times New Roman"/>
        </w:rPr>
        <w:t xml:space="preserve">(from the film </w:t>
      </w:r>
      <w:r w:rsidRPr="002C1E6A">
        <w:rPr>
          <w:rFonts w:ascii="Times New Roman" w:hAnsi="Times New Roman" w:cs="Times New Roman"/>
          <w:i/>
          <w:iCs/>
        </w:rPr>
        <w:t>Les Amants de Teruel</w:t>
      </w:r>
      <w:r>
        <w:rPr>
          <w:rFonts w:ascii="Times New Roman" w:hAnsi="Times New Roman" w:cs="Times New Roman"/>
        </w:rPr>
        <w:t>, 1962)</w:t>
      </w:r>
      <w:r>
        <w:rPr>
          <w:rFonts w:ascii="Times New Roman" w:hAnsi="Times New Roman" w:cs="Times New Roman"/>
        </w:rPr>
        <w:tab/>
      </w:r>
      <w:r w:rsidR="006A4174">
        <w:rPr>
          <w:rFonts w:ascii="Times New Roman" w:hAnsi="Times New Roman" w:cs="Times New Roman"/>
        </w:rPr>
        <w:tab/>
      </w:r>
      <w:r w:rsidR="006A4174">
        <w:rPr>
          <w:rFonts w:ascii="Times New Roman" w:hAnsi="Times New Roman" w:cs="Times New Roman"/>
        </w:rPr>
        <w:tab/>
      </w:r>
      <w:r w:rsidR="006A4174" w:rsidRPr="006A4174">
        <w:rPr>
          <w:rFonts w:ascii="Times New Roman" w:hAnsi="Times New Roman" w:cs="Times New Roman"/>
        </w:rPr>
        <w:t>Jacques Planté</w:t>
      </w:r>
      <w:r w:rsidR="006A4174">
        <w:rPr>
          <w:rFonts w:ascii="Times New Roman" w:hAnsi="Times New Roman" w:cs="Times New Roman"/>
        </w:rPr>
        <w:t xml:space="preserve"> (1920-2003)</w:t>
      </w:r>
    </w:p>
    <w:p w14:paraId="48E03E79" w14:textId="58C4915C" w:rsidR="004875D8" w:rsidRPr="00DF5AD6" w:rsidRDefault="004875D8" w:rsidP="00BF7346">
      <w:pPr>
        <w:rPr>
          <w:rFonts w:ascii="Times New Roman" w:hAnsi="Times New Roman" w:cs="Times New Roman"/>
        </w:rPr>
      </w:pPr>
    </w:p>
    <w:sectPr w:rsidR="004875D8" w:rsidRPr="00DF5A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CA3CB0"/>
    <w:multiLevelType w:val="hybridMultilevel"/>
    <w:tmpl w:val="01EAB2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F7511E8"/>
    <w:multiLevelType w:val="hybridMultilevel"/>
    <w:tmpl w:val="01EAB2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380A07"/>
    <w:multiLevelType w:val="hybridMultilevel"/>
    <w:tmpl w:val="C3C4A9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674B0A"/>
    <w:multiLevelType w:val="hybridMultilevel"/>
    <w:tmpl w:val="29BEE1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702C8F"/>
    <w:multiLevelType w:val="hybridMultilevel"/>
    <w:tmpl w:val="5DD400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A3C3369"/>
    <w:multiLevelType w:val="hybridMultilevel"/>
    <w:tmpl w:val="EA4CF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E7347D1"/>
    <w:multiLevelType w:val="hybridMultilevel"/>
    <w:tmpl w:val="BD2008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412511D"/>
    <w:multiLevelType w:val="hybridMultilevel"/>
    <w:tmpl w:val="377848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80677843">
    <w:abstractNumId w:val="4"/>
  </w:num>
  <w:num w:numId="2" w16cid:durableId="1250505780">
    <w:abstractNumId w:val="7"/>
  </w:num>
  <w:num w:numId="3" w16cid:durableId="586574469">
    <w:abstractNumId w:val="6"/>
  </w:num>
  <w:num w:numId="4" w16cid:durableId="468475151">
    <w:abstractNumId w:val="5"/>
  </w:num>
  <w:num w:numId="5" w16cid:durableId="809201972">
    <w:abstractNumId w:val="2"/>
  </w:num>
  <w:num w:numId="6" w16cid:durableId="582879619">
    <w:abstractNumId w:val="1"/>
  </w:num>
  <w:num w:numId="7" w16cid:durableId="309939362">
    <w:abstractNumId w:val="3"/>
  </w:num>
  <w:num w:numId="8" w16cid:durableId="185009939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346"/>
    <w:rsid w:val="00002127"/>
    <w:rsid w:val="000E3C6E"/>
    <w:rsid w:val="002C1E6A"/>
    <w:rsid w:val="004875D8"/>
    <w:rsid w:val="004B6AC3"/>
    <w:rsid w:val="005971A6"/>
    <w:rsid w:val="005A15EF"/>
    <w:rsid w:val="006A4174"/>
    <w:rsid w:val="00782C23"/>
    <w:rsid w:val="008C58D6"/>
    <w:rsid w:val="009B2BCC"/>
    <w:rsid w:val="00AF2918"/>
    <w:rsid w:val="00BA4E40"/>
    <w:rsid w:val="00BF7346"/>
    <w:rsid w:val="00C04E37"/>
    <w:rsid w:val="00C80E56"/>
    <w:rsid w:val="00DC355A"/>
    <w:rsid w:val="00DF5AD6"/>
    <w:rsid w:val="00EF2D34"/>
    <w:rsid w:val="00F520F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4:docId w14:val="0F12D2CD"/>
  <w15:chartTrackingRefBased/>
  <w15:docId w15:val="{C3575FB4-B658-8842-BE05-B90D8E4EE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F73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F73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F734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F734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F734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F734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F734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F734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F734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734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F734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F734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F734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F734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F73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F73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F73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F7346"/>
    <w:rPr>
      <w:rFonts w:eastAsiaTheme="majorEastAsia" w:cstheme="majorBidi"/>
      <w:color w:val="272727" w:themeColor="text1" w:themeTint="D8"/>
    </w:rPr>
  </w:style>
  <w:style w:type="paragraph" w:styleId="Titel">
    <w:name w:val="Title"/>
    <w:basedOn w:val="Standaard"/>
    <w:next w:val="Standaard"/>
    <w:link w:val="TitelChar"/>
    <w:uiPriority w:val="10"/>
    <w:qFormat/>
    <w:rsid w:val="00BF734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3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346"/>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F73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F7346"/>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F7346"/>
    <w:rPr>
      <w:i/>
      <w:iCs/>
      <w:color w:val="404040" w:themeColor="text1" w:themeTint="BF"/>
    </w:rPr>
  </w:style>
  <w:style w:type="paragraph" w:styleId="Lijstalinea">
    <w:name w:val="List Paragraph"/>
    <w:basedOn w:val="Standaard"/>
    <w:uiPriority w:val="34"/>
    <w:qFormat/>
    <w:rsid w:val="00BF7346"/>
    <w:pPr>
      <w:ind w:left="720"/>
      <w:contextualSpacing/>
    </w:pPr>
  </w:style>
  <w:style w:type="character" w:styleId="Intensievebenadrukking">
    <w:name w:val="Intense Emphasis"/>
    <w:basedOn w:val="Standaardalinea-lettertype"/>
    <w:uiPriority w:val="21"/>
    <w:qFormat/>
    <w:rsid w:val="00BF7346"/>
    <w:rPr>
      <w:i/>
      <w:iCs/>
      <w:color w:val="0F4761" w:themeColor="accent1" w:themeShade="BF"/>
    </w:rPr>
  </w:style>
  <w:style w:type="paragraph" w:styleId="Duidelijkcitaat">
    <w:name w:val="Intense Quote"/>
    <w:basedOn w:val="Standaard"/>
    <w:next w:val="Standaard"/>
    <w:link w:val="DuidelijkcitaatChar"/>
    <w:uiPriority w:val="30"/>
    <w:qFormat/>
    <w:rsid w:val="00BF73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F7346"/>
    <w:rPr>
      <w:i/>
      <w:iCs/>
      <w:color w:val="0F4761" w:themeColor="accent1" w:themeShade="BF"/>
    </w:rPr>
  </w:style>
  <w:style w:type="character" w:styleId="Intensieveverwijzing">
    <w:name w:val="Intense Reference"/>
    <w:basedOn w:val="Standaardalinea-lettertype"/>
    <w:uiPriority w:val="32"/>
    <w:qFormat/>
    <w:rsid w:val="00BF734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544</Words>
  <Characters>2996</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Michaud</dc:creator>
  <cp:keywords/>
  <dc:description/>
  <cp:lastModifiedBy>Dees Wilgehof-Sodaar</cp:lastModifiedBy>
  <cp:revision>2</cp:revision>
  <cp:lastPrinted>2026-07-24T12:36:00Z</cp:lastPrinted>
  <dcterms:created xsi:type="dcterms:W3CDTF">2026-07-28T10:00:00Z</dcterms:created>
  <dcterms:modified xsi:type="dcterms:W3CDTF">2026-07-28T10:00:00Z</dcterms:modified>
</cp:coreProperties>
</file>